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CAE7F" w14:textId="2AAE23BD" w:rsidR="00C801EB" w:rsidRPr="00550AF7" w:rsidRDefault="00C801EB" w:rsidP="00C801EB">
      <w:pPr>
        <w:ind w:right="-81"/>
        <w:jc w:val="both"/>
        <w:rPr>
          <w:b/>
          <w:bCs/>
        </w:rPr>
      </w:pPr>
      <w:r w:rsidRPr="00550AF7">
        <w:rPr>
          <w:b/>
          <w:bCs/>
        </w:rPr>
        <w:t>Põltsamaa</w:t>
      </w:r>
      <w:r>
        <w:rPr>
          <w:b/>
          <w:bCs/>
        </w:rPr>
        <w:t xml:space="preserve"> </w:t>
      </w:r>
      <w:r w:rsidR="00E40546">
        <w:rPr>
          <w:b/>
          <w:bCs/>
        </w:rPr>
        <w:t>valla hoonetele generaatori võimekuse loomine</w:t>
      </w:r>
    </w:p>
    <w:p w14:paraId="1DFEA021" w14:textId="77777777" w:rsidR="000617B4" w:rsidRDefault="000617B4"/>
    <w:p w14:paraId="2739F9AC" w14:textId="77777777" w:rsidR="00C801EB" w:rsidRDefault="00C801EB"/>
    <w:p w14:paraId="4F3CFAF0" w14:textId="77777777" w:rsidR="00C801EB" w:rsidRDefault="00C801EB" w:rsidP="00C801EB">
      <w:pPr>
        <w:ind w:right="-81"/>
        <w:jc w:val="both"/>
        <w:rPr>
          <w:b/>
          <w:sz w:val="28"/>
        </w:rPr>
      </w:pPr>
      <w:r>
        <w:rPr>
          <w:b/>
          <w:sz w:val="28"/>
        </w:rPr>
        <w:t xml:space="preserve">TÖÖVÕTULEPING nr </w:t>
      </w:r>
    </w:p>
    <w:p w14:paraId="1246B954" w14:textId="77777777" w:rsidR="00C801EB" w:rsidRDefault="00C801EB"/>
    <w:p w14:paraId="2F7B28D8" w14:textId="77777777" w:rsidR="00C801EB" w:rsidRPr="00026779" w:rsidRDefault="00C801EB" w:rsidP="00C801EB">
      <w:pPr>
        <w:ind w:right="-81"/>
        <w:jc w:val="right"/>
        <w:rPr>
          <w:sz w:val="28"/>
          <w:lang w:val="fi-FI"/>
        </w:rPr>
      </w:pPr>
      <w:r>
        <w:rPr>
          <w:lang w:val="fi-FI"/>
        </w:rPr>
        <w:t>/</w:t>
      </w:r>
      <w:proofErr w:type="spellStart"/>
      <w:r w:rsidRPr="00664913">
        <w:rPr>
          <w:i/>
          <w:lang w:val="fi-FI"/>
        </w:rPr>
        <w:t>kuupäev</w:t>
      </w:r>
      <w:proofErr w:type="spellEnd"/>
      <w:r>
        <w:rPr>
          <w:i/>
          <w:lang w:val="fi-FI"/>
        </w:rPr>
        <w:t xml:space="preserve"> </w:t>
      </w:r>
      <w:proofErr w:type="spellStart"/>
      <w:r>
        <w:rPr>
          <w:i/>
          <w:lang w:val="fi-FI"/>
        </w:rPr>
        <w:t>vastavalt</w:t>
      </w:r>
      <w:proofErr w:type="spellEnd"/>
      <w:r w:rsidRPr="00664913">
        <w:rPr>
          <w:i/>
          <w:lang w:val="fi-FI"/>
        </w:rPr>
        <w:t xml:space="preserve"> </w:t>
      </w:r>
      <w:proofErr w:type="spellStart"/>
      <w:r w:rsidRPr="00664913">
        <w:rPr>
          <w:i/>
          <w:lang w:val="fi-FI"/>
        </w:rPr>
        <w:t>digiallkirja</w:t>
      </w:r>
      <w:r>
        <w:rPr>
          <w:i/>
          <w:lang w:val="fi-FI"/>
        </w:rPr>
        <w:t>stamise</w:t>
      </w:r>
      <w:proofErr w:type="spellEnd"/>
      <w:r>
        <w:rPr>
          <w:i/>
          <w:lang w:val="fi-FI"/>
        </w:rPr>
        <w:t xml:space="preserve"> </w:t>
      </w:r>
      <w:proofErr w:type="spellStart"/>
      <w:r>
        <w:rPr>
          <w:i/>
          <w:lang w:val="fi-FI"/>
        </w:rPr>
        <w:t>kuupäevale</w:t>
      </w:r>
      <w:proofErr w:type="spellEnd"/>
      <w:r>
        <w:rPr>
          <w:i/>
          <w:lang w:val="fi-FI"/>
        </w:rPr>
        <w:t>/</w:t>
      </w:r>
    </w:p>
    <w:p w14:paraId="7FBD2D1F" w14:textId="77777777" w:rsidR="00C801EB" w:rsidRDefault="00C801EB"/>
    <w:p w14:paraId="1D94C1A7" w14:textId="41F5F58D" w:rsidR="00C801EB" w:rsidRDefault="00C801EB" w:rsidP="00C801EB">
      <w:pPr>
        <w:pStyle w:val="Kehatekst"/>
        <w:ind w:right="-81"/>
        <w:rPr>
          <w:rFonts w:ascii="Times New Roman" w:hAnsi="Times New Roman"/>
        </w:rPr>
      </w:pPr>
      <w:r>
        <w:rPr>
          <w:rFonts w:ascii="Times New Roman" w:hAnsi="Times New Roman"/>
          <w:b/>
          <w:color w:val="000000"/>
        </w:rPr>
        <w:t>Põltsamaa</w:t>
      </w:r>
      <w:r w:rsidRPr="00461AC0">
        <w:rPr>
          <w:rFonts w:ascii="Times New Roman" w:hAnsi="Times New Roman"/>
          <w:b/>
          <w:color w:val="000000"/>
        </w:rPr>
        <w:t xml:space="preserve"> Vallavalitsus</w:t>
      </w:r>
      <w:r>
        <w:rPr>
          <w:rFonts w:ascii="Times New Roman" w:hAnsi="Times New Roman"/>
          <w:b/>
          <w:color w:val="000000"/>
        </w:rPr>
        <w:t>,</w:t>
      </w:r>
      <w:r w:rsidRPr="00461AC0">
        <w:rPr>
          <w:rFonts w:ascii="Times New Roman" w:hAnsi="Times New Roman"/>
          <w:color w:val="000000"/>
        </w:rPr>
        <w:t xml:space="preserve"> registrikood 7</w:t>
      </w:r>
      <w:r>
        <w:rPr>
          <w:rFonts w:ascii="Times New Roman" w:hAnsi="Times New Roman"/>
          <w:color w:val="000000"/>
        </w:rPr>
        <w:t>7000358</w:t>
      </w:r>
      <w:r w:rsidRPr="00461AC0">
        <w:rPr>
          <w:rFonts w:ascii="Times New Roman" w:hAnsi="Times New Roman"/>
          <w:color w:val="000000"/>
        </w:rPr>
        <w:t>,</w:t>
      </w:r>
      <w:r>
        <w:rPr>
          <w:rFonts w:ascii="Times New Roman" w:hAnsi="Times New Roman"/>
          <w:color w:val="000000"/>
        </w:rPr>
        <w:t xml:space="preserve"> asukoht Lossi tn 9, Põltsamaa linn, Põltsamaa vald</w:t>
      </w:r>
      <w:r w:rsidRPr="00461AC0">
        <w:rPr>
          <w:rFonts w:ascii="Times New Roman" w:hAnsi="Times New Roman"/>
          <w:color w:val="000000"/>
        </w:rPr>
        <w:t xml:space="preserve">,  </w:t>
      </w:r>
      <w:r>
        <w:rPr>
          <w:rFonts w:ascii="Times New Roman" w:hAnsi="Times New Roman"/>
          <w:color w:val="000000"/>
        </w:rPr>
        <w:t>Jõgeva</w:t>
      </w:r>
      <w:r w:rsidRPr="00461AC0">
        <w:rPr>
          <w:rFonts w:ascii="Times New Roman" w:hAnsi="Times New Roman"/>
          <w:color w:val="000000"/>
        </w:rPr>
        <w:t>maa</w:t>
      </w:r>
      <w:r>
        <w:rPr>
          <w:rFonts w:ascii="Times New Roman" w:hAnsi="Times New Roman"/>
          <w:color w:val="000000"/>
        </w:rPr>
        <w:t xml:space="preserve"> (edaspidi tellija)</w:t>
      </w:r>
      <w:r w:rsidRPr="00461AC0">
        <w:rPr>
          <w:rFonts w:ascii="Times New Roman" w:hAnsi="Times New Roman"/>
          <w:color w:val="000000"/>
        </w:rPr>
        <w:t xml:space="preserve">, </w:t>
      </w:r>
      <w:r>
        <w:rPr>
          <w:rFonts w:ascii="Times New Roman" w:hAnsi="Times New Roman"/>
          <w:color w:val="000000"/>
        </w:rPr>
        <w:t>mi</w:t>
      </w:r>
      <w:r w:rsidRPr="00461AC0">
        <w:rPr>
          <w:rFonts w:ascii="Times New Roman" w:hAnsi="Times New Roman"/>
          <w:color w:val="000000"/>
        </w:rPr>
        <w:t xml:space="preserve">da esindab valla põhimääruse alusel vallavanem </w:t>
      </w:r>
      <w:r>
        <w:rPr>
          <w:rFonts w:ascii="Times New Roman" w:hAnsi="Times New Roman"/>
          <w:b/>
          <w:color w:val="000000"/>
        </w:rPr>
        <w:t>Karro Külanurm</w:t>
      </w:r>
      <w:r w:rsidR="00902850">
        <w:rPr>
          <w:rFonts w:ascii="Times New Roman" w:hAnsi="Times New Roman"/>
          <w:b/>
          <w:color w:val="000000"/>
        </w:rPr>
        <w:t xml:space="preserve"> </w:t>
      </w:r>
      <w:r w:rsidR="00902850" w:rsidRPr="00902850">
        <w:rPr>
          <w:rFonts w:ascii="Times New Roman" w:hAnsi="Times New Roman"/>
          <w:bCs/>
          <w:color w:val="000000"/>
        </w:rPr>
        <w:t>(edaspidi tellija)</w:t>
      </w:r>
    </w:p>
    <w:p w14:paraId="6ED5EB26" w14:textId="77777777" w:rsidR="00C801EB" w:rsidRDefault="00C801EB" w:rsidP="00C801EB">
      <w:pPr>
        <w:pStyle w:val="Kehatekst"/>
        <w:ind w:right="-81"/>
        <w:rPr>
          <w:rFonts w:ascii="Times New Roman" w:hAnsi="Times New Roman"/>
        </w:rPr>
      </w:pPr>
    </w:p>
    <w:p w14:paraId="7C9C3ACE" w14:textId="77777777" w:rsidR="00C801EB" w:rsidRDefault="00C801EB" w:rsidP="00C801EB">
      <w:pPr>
        <w:pStyle w:val="Kehatekst"/>
        <w:ind w:right="-81"/>
        <w:rPr>
          <w:rFonts w:ascii="Times New Roman" w:hAnsi="Times New Roman"/>
          <w:b/>
          <w:bCs/>
          <w:color w:val="000000"/>
        </w:rPr>
      </w:pPr>
    </w:p>
    <w:p w14:paraId="1088DD56" w14:textId="0ABC9641" w:rsidR="00C801EB" w:rsidRDefault="00FC1F24" w:rsidP="00C801EB">
      <w:pPr>
        <w:pStyle w:val="Kehatekst"/>
        <w:ind w:right="-81"/>
        <w:rPr>
          <w:rFonts w:ascii="Times New Roman" w:hAnsi="Times New Roman"/>
        </w:rPr>
      </w:pPr>
      <w:proofErr w:type="spellStart"/>
      <w:r>
        <w:rPr>
          <w:rFonts w:ascii="Times New Roman" w:hAnsi="Times New Roman"/>
          <w:b/>
          <w:bCs/>
          <w:color w:val="000000"/>
        </w:rPr>
        <w:t>Eltor</w:t>
      </w:r>
      <w:proofErr w:type="spellEnd"/>
      <w:r>
        <w:rPr>
          <w:rFonts w:ascii="Times New Roman" w:hAnsi="Times New Roman"/>
          <w:b/>
          <w:bCs/>
          <w:color w:val="000000"/>
        </w:rPr>
        <w:t xml:space="preserve"> OÜ</w:t>
      </w:r>
      <w:r w:rsidR="00C801EB">
        <w:rPr>
          <w:rFonts w:ascii="Times New Roman" w:hAnsi="Times New Roman"/>
          <w:color w:val="000000"/>
        </w:rPr>
        <w:t xml:space="preserve">, registrikood </w:t>
      </w:r>
      <w:r w:rsidR="00521991" w:rsidRPr="00521991">
        <w:rPr>
          <w:rFonts w:ascii="Times New Roman" w:hAnsi="Times New Roman"/>
          <w:color w:val="000000"/>
        </w:rPr>
        <w:t>10034951</w:t>
      </w:r>
      <w:r w:rsidR="00C801EB">
        <w:rPr>
          <w:rFonts w:ascii="Times New Roman" w:hAnsi="Times New Roman"/>
          <w:color w:val="000000"/>
        </w:rPr>
        <w:t>,</w:t>
      </w:r>
      <w:r w:rsidR="009D5118">
        <w:rPr>
          <w:rFonts w:ascii="Times New Roman" w:hAnsi="Times New Roman"/>
        </w:rPr>
        <w:t xml:space="preserve"> asukohaga </w:t>
      </w:r>
      <w:proofErr w:type="spellStart"/>
      <w:r w:rsidR="009D5118">
        <w:rPr>
          <w:rFonts w:ascii="Times New Roman" w:hAnsi="Times New Roman"/>
        </w:rPr>
        <w:t>Pisisaare</w:t>
      </w:r>
      <w:proofErr w:type="spellEnd"/>
      <w:r w:rsidR="009D5118">
        <w:rPr>
          <w:rFonts w:ascii="Times New Roman" w:hAnsi="Times New Roman"/>
        </w:rPr>
        <w:t>, Põltsamaa vald</w:t>
      </w:r>
      <w:r w:rsidR="00C801EB">
        <w:rPr>
          <w:rFonts w:ascii="Times New Roman" w:hAnsi="Times New Roman"/>
        </w:rPr>
        <w:t>,</w:t>
      </w:r>
      <w:r w:rsidR="00603363">
        <w:rPr>
          <w:rFonts w:ascii="Times New Roman" w:hAnsi="Times New Roman"/>
        </w:rPr>
        <w:t xml:space="preserve"> Jõgevamaa,</w:t>
      </w:r>
      <w:r w:rsidR="00C801EB">
        <w:rPr>
          <w:rFonts w:ascii="Times New Roman" w:hAnsi="Times New Roman"/>
        </w:rPr>
        <w:t xml:space="preserve"> mi</w:t>
      </w:r>
      <w:r w:rsidR="00C801EB" w:rsidRPr="00461AC0">
        <w:rPr>
          <w:rFonts w:ascii="Times New Roman" w:hAnsi="Times New Roman"/>
        </w:rPr>
        <w:t>da esindab põhikirja alusel juhatuse liige</w:t>
      </w:r>
      <w:r w:rsidR="00603363">
        <w:rPr>
          <w:rFonts w:ascii="Times New Roman" w:hAnsi="Times New Roman"/>
        </w:rPr>
        <w:t xml:space="preserve"> </w:t>
      </w:r>
      <w:r w:rsidR="00603363" w:rsidRPr="00FE62F3">
        <w:rPr>
          <w:rFonts w:ascii="Times New Roman" w:hAnsi="Times New Roman"/>
          <w:b/>
          <w:bCs/>
        </w:rPr>
        <w:t>Leo Tõnson</w:t>
      </w:r>
      <w:r w:rsidR="00561FD3">
        <w:rPr>
          <w:rFonts w:ascii="Times New Roman" w:hAnsi="Times New Roman"/>
        </w:rPr>
        <w:t xml:space="preserve"> </w:t>
      </w:r>
      <w:r w:rsidR="00C801EB">
        <w:rPr>
          <w:rFonts w:ascii="Times New Roman" w:hAnsi="Times New Roman"/>
        </w:rPr>
        <w:t xml:space="preserve">(edaspidi töövõtja), </w:t>
      </w:r>
    </w:p>
    <w:p w14:paraId="6D9FE051" w14:textId="7087D625" w:rsidR="00C801EB" w:rsidRDefault="00C801EB" w:rsidP="00C801EB">
      <w:pPr>
        <w:pStyle w:val="Kehatekst"/>
        <w:ind w:right="-81"/>
        <w:rPr>
          <w:rFonts w:ascii="Times New Roman" w:hAnsi="Times New Roman"/>
        </w:rPr>
      </w:pPr>
      <w:r>
        <w:rPr>
          <w:rFonts w:ascii="Times New Roman" w:hAnsi="Times New Roman"/>
        </w:rPr>
        <w:t>sõ</w:t>
      </w:r>
      <w:r w:rsidRPr="00461AC0">
        <w:rPr>
          <w:rFonts w:ascii="Times New Roman" w:hAnsi="Times New Roman"/>
        </w:rPr>
        <w:t>lmisid käesoleva töövõtulep</w:t>
      </w:r>
      <w:r>
        <w:rPr>
          <w:rFonts w:ascii="Times New Roman" w:hAnsi="Times New Roman"/>
        </w:rPr>
        <w:t>ingu (edaspidi</w:t>
      </w:r>
      <w:r w:rsidRPr="00461AC0">
        <w:rPr>
          <w:rFonts w:ascii="Times New Roman" w:hAnsi="Times New Roman"/>
        </w:rPr>
        <w:t xml:space="preserve"> </w:t>
      </w:r>
      <w:r>
        <w:rPr>
          <w:rFonts w:ascii="Times New Roman" w:hAnsi="Times New Roman"/>
        </w:rPr>
        <w:t>leping</w:t>
      </w:r>
      <w:r w:rsidRPr="00461AC0">
        <w:rPr>
          <w:rFonts w:ascii="Times New Roman" w:hAnsi="Times New Roman"/>
        </w:rPr>
        <w:t>) alljärgnevas:</w:t>
      </w:r>
    </w:p>
    <w:p w14:paraId="7E5CF9CB" w14:textId="77777777" w:rsidR="00C801EB" w:rsidRDefault="00C801EB" w:rsidP="00C801EB">
      <w:pPr>
        <w:pStyle w:val="Kehatekst"/>
        <w:ind w:right="-81"/>
        <w:rPr>
          <w:rFonts w:ascii="Times New Roman" w:hAnsi="Times New Roman"/>
        </w:rPr>
      </w:pPr>
    </w:p>
    <w:p w14:paraId="0B775594" w14:textId="03600C5E" w:rsidR="00C801EB" w:rsidRPr="009C375C" w:rsidRDefault="00C801EB" w:rsidP="00C801EB">
      <w:pPr>
        <w:pStyle w:val="Kehatekst"/>
        <w:ind w:right="-81"/>
        <w:rPr>
          <w:rFonts w:ascii="Times New Roman" w:hAnsi="Times New Roman"/>
          <w:b/>
          <w:bCs/>
          <w:u w:val="single"/>
        </w:rPr>
      </w:pPr>
      <w:r w:rsidRPr="009C375C">
        <w:rPr>
          <w:rFonts w:ascii="Times New Roman" w:hAnsi="Times New Roman"/>
          <w:b/>
          <w:bCs/>
          <w:u w:val="single"/>
        </w:rPr>
        <w:t>I  ÜLDTINGIMUSED</w:t>
      </w:r>
    </w:p>
    <w:p w14:paraId="07DAAE9E" w14:textId="77777777" w:rsidR="00C801EB" w:rsidRDefault="00C801EB" w:rsidP="00C801EB">
      <w:pPr>
        <w:pStyle w:val="Kehatekst"/>
        <w:ind w:right="-81"/>
        <w:rPr>
          <w:rFonts w:ascii="Times New Roman" w:hAnsi="Times New Roman"/>
        </w:rPr>
      </w:pPr>
    </w:p>
    <w:p w14:paraId="1959448B" w14:textId="77777777" w:rsidR="00C801EB" w:rsidRDefault="00C801EB" w:rsidP="00C801EB">
      <w:pPr>
        <w:tabs>
          <w:tab w:val="num" w:pos="426"/>
        </w:tabs>
        <w:suppressAutoHyphens w:val="0"/>
        <w:ind w:right="-81"/>
        <w:jc w:val="both"/>
      </w:pPr>
      <w:r>
        <w:t>LEPINGU  ESE</w:t>
      </w:r>
    </w:p>
    <w:p w14:paraId="10A73AC7" w14:textId="4B01CF48" w:rsidR="00C801EB" w:rsidRPr="00C801EB" w:rsidRDefault="00C801EB" w:rsidP="00C801EB">
      <w:pPr>
        <w:pStyle w:val="Pealkiri4"/>
        <w:overflowPunct w:val="0"/>
        <w:autoSpaceDE w:val="0"/>
        <w:autoSpaceDN w:val="0"/>
        <w:adjustRightInd w:val="0"/>
        <w:spacing w:before="0" w:after="0"/>
        <w:ind w:right="-81"/>
        <w:jc w:val="both"/>
        <w:textAlignment w:val="baseline"/>
        <w:rPr>
          <w:rFonts w:cs="Times New Roman"/>
          <w:b/>
          <w:i w:val="0"/>
          <w:iCs w:val="0"/>
          <w:color w:val="auto"/>
        </w:rPr>
      </w:pPr>
      <w:r w:rsidRPr="00C801EB">
        <w:rPr>
          <w:i w:val="0"/>
          <w:iCs w:val="0"/>
        </w:rPr>
        <w:t>1.1</w:t>
      </w:r>
      <w:r>
        <w:tab/>
      </w:r>
      <w:r w:rsidRPr="00C801EB">
        <w:rPr>
          <w:rFonts w:cs="Times New Roman"/>
          <w:i w:val="0"/>
          <w:iCs w:val="0"/>
          <w:color w:val="auto"/>
        </w:rPr>
        <w:t>Tellija telli</w:t>
      </w:r>
      <w:r w:rsidR="00237E52">
        <w:rPr>
          <w:rFonts w:cs="Times New Roman"/>
          <w:i w:val="0"/>
          <w:iCs w:val="0"/>
          <w:color w:val="auto"/>
        </w:rPr>
        <w:t>b</w:t>
      </w:r>
      <w:r w:rsidRPr="00C801EB">
        <w:rPr>
          <w:rFonts w:cs="Times New Roman"/>
          <w:i w:val="0"/>
          <w:iCs w:val="0"/>
          <w:color w:val="auto"/>
        </w:rPr>
        <w:t xml:space="preserve"> ja töövõtja kohustub</w:t>
      </w:r>
      <w:r w:rsidR="004A3B49">
        <w:rPr>
          <w:rFonts w:cs="Times New Roman"/>
          <w:i w:val="0"/>
          <w:iCs w:val="0"/>
          <w:color w:val="auto"/>
        </w:rPr>
        <w:t xml:space="preserve"> </w:t>
      </w:r>
      <w:r w:rsidR="0017543A">
        <w:rPr>
          <w:rFonts w:cs="Times New Roman"/>
          <w:i w:val="0"/>
          <w:iCs w:val="0"/>
          <w:color w:val="auto"/>
          <w14:textOutline w14:w="0" w14:cap="flat" w14:cmpd="sng" w14:algn="ctr">
            <w14:noFill/>
            <w14:prstDash w14:val="solid"/>
            <w14:round/>
          </w14:textOutline>
        </w:rPr>
        <w:t>teo</w:t>
      </w:r>
      <w:r w:rsidR="00321AB3">
        <w:rPr>
          <w:rFonts w:cs="Times New Roman"/>
          <w:i w:val="0"/>
          <w:iCs w:val="0"/>
          <w:color w:val="auto"/>
          <w14:textOutline w14:w="0" w14:cap="flat" w14:cmpd="sng" w14:algn="ctr">
            <w14:noFill/>
            <w14:prstDash w14:val="solid"/>
            <w14:round/>
          </w14:textOutline>
        </w:rPr>
        <w:t xml:space="preserve">stama </w:t>
      </w:r>
      <w:r w:rsidR="00321AB3" w:rsidRPr="00321AB3">
        <w:rPr>
          <w:rFonts w:cs="Times New Roman"/>
          <w:i w:val="0"/>
          <w:iCs w:val="0"/>
          <w:color w:val="auto"/>
          <w14:textOutline w14:w="0" w14:cap="flat" w14:cmpd="sng" w14:algn="ctr">
            <w14:noFill/>
            <w14:prstDash w14:val="solid"/>
            <w14:round/>
          </w14:textOutline>
        </w:rPr>
        <w:t>generaatori valmiduse loomiseks</w:t>
      </w:r>
      <w:r w:rsidR="00923DCA">
        <w:rPr>
          <w:rFonts w:cs="Times New Roman"/>
          <w:i w:val="0"/>
          <w:iCs w:val="0"/>
          <w:color w:val="auto"/>
          <w14:textOutline w14:w="0" w14:cap="flat" w14:cmpd="sng" w14:algn="ctr">
            <w14:noFill/>
            <w14:prstDash w14:val="solid"/>
            <w14:round/>
          </w14:textOutline>
        </w:rPr>
        <w:t xml:space="preserve"> vajalikud tööd</w:t>
      </w:r>
      <w:r w:rsidR="00321AB3" w:rsidRPr="00321AB3">
        <w:rPr>
          <w:rFonts w:cs="Times New Roman"/>
          <w:i w:val="0"/>
          <w:iCs w:val="0"/>
          <w:color w:val="auto"/>
          <w14:textOutline w14:w="0" w14:cap="flat" w14:cmpd="sng" w14:algn="ctr">
            <w14:noFill/>
            <w14:prstDash w14:val="solid"/>
            <w14:round/>
          </w14:textOutline>
        </w:rPr>
        <w:t xml:space="preserve"> Puurmani rahvamajale, </w:t>
      </w:r>
      <w:proofErr w:type="spellStart"/>
      <w:r w:rsidR="00321AB3" w:rsidRPr="00321AB3">
        <w:rPr>
          <w:rFonts w:cs="Times New Roman"/>
          <w:i w:val="0"/>
          <w:iCs w:val="0"/>
          <w:color w:val="auto"/>
          <w14:textOutline w14:w="0" w14:cap="flat" w14:cmpd="sng" w14:algn="ctr">
            <w14:noFill/>
            <w14:prstDash w14:val="solid"/>
            <w14:round/>
          </w14:textOutline>
        </w:rPr>
        <w:t>Pisisaare</w:t>
      </w:r>
      <w:proofErr w:type="spellEnd"/>
      <w:r w:rsidR="00321AB3" w:rsidRPr="00321AB3">
        <w:rPr>
          <w:rFonts w:cs="Times New Roman"/>
          <w:i w:val="0"/>
          <w:iCs w:val="0"/>
          <w:color w:val="auto"/>
          <w14:textOutline w14:w="0" w14:cap="flat" w14:cmpd="sng" w14:algn="ctr">
            <w14:noFill/>
            <w14:prstDash w14:val="solid"/>
            <w14:round/>
          </w14:textOutline>
        </w:rPr>
        <w:t xml:space="preserve"> spordihoonele, Adavere- ja </w:t>
      </w:r>
      <w:r w:rsidR="00923DCA">
        <w:rPr>
          <w:rFonts w:cs="Times New Roman"/>
          <w:i w:val="0"/>
          <w:iCs w:val="0"/>
          <w:color w:val="auto"/>
          <w14:textOutline w14:w="0" w14:cap="flat" w14:cmpd="sng" w14:algn="ctr">
            <w14:noFill/>
            <w14:prstDash w14:val="solid"/>
            <w14:round/>
          </w14:textOutline>
        </w:rPr>
        <w:t>L</w:t>
      </w:r>
      <w:r w:rsidR="00321AB3" w:rsidRPr="00321AB3">
        <w:rPr>
          <w:rFonts w:cs="Times New Roman"/>
          <w:i w:val="0"/>
          <w:iCs w:val="0"/>
          <w:color w:val="auto"/>
          <w14:textOutline w14:w="0" w14:cap="flat" w14:cmpd="sng" w14:algn="ctr">
            <w14:noFill/>
            <w14:prstDash w14:val="solid"/>
            <w14:round/>
          </w14:textOutline>
        </w:rPr>
        <w:t xml:space="preserve">ustivere Põhikoolidele ning </w:t>
      </w:r>
      <w:proofErr w:type="spellStart"/>
      <w:r w:rsidR="00321AB3" w:rsidRPr="00321AB3">
        <w:rPr>
          <w:rFonts w:cs="Times New Roman"/>
          <w:i w:val="0"/>
          <w:iCs w:val="0"/>
          <w:color w:val="auto"/>
          <w14:textOutline w14:w="0" w14:cap="flat" w14:cmpd="sng" w14:algn="ctr">
            <w14:noFill/>
            <w14:prstDash w14:val="solid"/>
            <w14:round/>
          </w14:textOutline>
        </w:rPr>
        <w:t>Vägari</w:t>
      </w:r>
      <w:proofErr w:type="spellEnd"/>
      <w:r w:rsidR="00321AB3" w:rsidRPr="00321AB3">
        <w:rPr>
          <w:rFonts w:cs="Times New Roman"/>
          <w:i w:val="0"/>
          <w:iCs w:val="0"/>
          <w:color w:val="auto"/>
          <w14:textOutline w14:w="0" w14:cap="flat" w14:cmpd="sng" w14:algn="ctr">
            <w14:noFill/>
            <w14:prstDash w14:val="solid"/>
            <w14:round/>
          </w14:textOutline>
        </w:rPr>
        <w:t xml:space="preserve"> Lasteaiale</w:t>
      </w:r>
      <w:r w:rsidR="004A3B49" w:rsidRPr="004A3B49">
        <w:rPr>
          <w:rFonts w:cs="Times New Roman"/>
          <w:i w:val="0"/>
          <w:iCs w:val="0"/>
          <w:color w:val="auto"/>
          <w14:textOutline w14:w="0" w14:cap="flat" w14:cmpd="sng" w14:algn="ctr">
            <w14:noFill/>
            <w14:prstDash w14:val="solid"/>
            <w14:round/>
          </w14:textOutline>
        </w:rPr>
        <w:t xml:space="preserve">  </w:t>
      </w:r>
      <w:r w:rsidRPr="00C801EB">
        <w:rPr>
          <w:rFonts w:cs="Times New Roman"/>
          <w:i w:val="0"/>
          <w:iCs w:val="0"/>
          <w:color w:val="auto"/>
        </w:rPr>
        <w:t>vastavalt lepingule ja selle lisadokumentidele.</w:t>
      </w:r>
    </w:p>
    <w:p w14:paraId="0C6B9880" w14:textId="77777777" w:rsidR="00C801EB" w:rsidRDefault="00C801EB" w:rsidP="00C801EB">
      <w:pPr>
        <w:pStyle w:val="Kehatekst"/>
        <w:ind w:right="-81"/>
        <w:rPr>
          <w:rFonts w:ascii="Times New Roman" w:hAnsi="Times New Roman"/>
        </w:rPr>
      </w:pPr>
    </w:p>
    <w:p w14:paraId="4C71E52F" w14:textId="77777777" w:rsidR="00C801EB" w:rsidRPr="00461AC0" w:rsidRDefault="00C801EB" w:rsidP="00C801EB">
      <w:pPr>
        <w:pStyle w:val="Kehatekst"/>
        <w:ind w:right="-81"/>
        <w:rPr>
          <w:rFonts w:ascii="Times New Roman" w:hAnsi="Times New Roman"/>
          <w:color w:val="000000"/>
        </w:rPr>
      </w:pPr>
    </w:p>
    <w:p w14:paraId="2BB42D07" w14:textId="22C6764E" w:rsidR="00C801EB" w:rsidRDefault="0011267C">
      <w:r>
        <w:t>1.2</w:t>
      </w:r>
      <w:r>
        <w:tab/>
        <w:t>LEPINGU LISAD</w:t>
      </w:r>
    </w:p>
    <w:p w14:paraId="59EA789C" w14:textId="4F182C7E" w:rsidR="0011267C" w:rsidRDefault="0011267C">
      <w:r>
        <w:t>1.2.1</w:t>
      </w:r>
      <w:r>
        <w:tab/>
        <w:t xml:space="preserve">Hanke </w:t>
      </w:r>
      <w:r w:rsidRPr="009828CF">
        <w:t>dokumendid (lisa 1)</w:t>
      </w:r>
      <w:r>
        <w:t>.</w:t>
      </w:r>
    </w:p>
    <w:p w14:paraId="1ECB8B2E" w14:textId="42B2AE22" w:rsidR="0011267C" w:rsidRDefault="0011267C">
      <w:r>
        <w:t>1.2.2</w:t>
      </w:r>
      <w:r>
        <w:tab/>
      </w:r>
      <w:r w:rsidR="005D04B5" w:rsidRPr="005D04B5">
        <w:t>02.05.2024</w:t>
      </w:r>
      <w:r w:rsidR="005D04B5">
        <w:t xml:space="preserve"> esitatud pakkumus nr </w:t>
      </w:r>
      <w:r w:rsidR="005D04B5" w:rsidRPr="005D04B5">
        <w:t>7-6/2024/940-1</w:t>
      </w:r>
      <w:r>
        <w:t xml:space="preserve"> (lisa 2).</w:t>
      </w:r>
    </w:p>
    <w:p w14:paraId="0D52A934" w14:textId="77777777" w:rsidR="0011267C" w:rsidRDefault="0011267C"/>
    <w:p w14:paraId="0E9EEDD3" w14:textId="5963D506" w:rsidR="0011267C" w:rsidRDefault="0011267C">
      <w:r>
        <w:t>1.3 TÄHTAJAD</w:t>
      </w:r>
    </w:p>
    <w:p w14:paraId="4779BE32" w14:textId="1CA51A7C" w:rsidR="0011267C" w:rsidRDefault="0011267C" w:rsidP="0011267C">
      <w:pPr>
        <w:ind w:left="709" w:right="-81" w:hanging="709"/>
        <w:jc w:val="both"/>
      </w:pPr>
      <w:r>
        <w:t>1.3.1</w:t>
      </w:r>
      <w:r>
        <w:tab/>
        <w:t xml:space="preserve">Tellija esindaja annab objekti töövõtjale üle </w:t>
      </w:r>
      <w:r w:rsidR="006444FD">
        <w:t>peale lepingu allkirjastamist</w:t>
      </w:r>
      <w:r w:rsidR="00D13113">
        <w:t xml:space="preserve"> </w:t>
      </w:r>
      <w:r w:rsidR="001816EC">
        <w:t>ja enne tööde algust</w:t>
      </w:r>
      <w:r>
        <w:t>. Üleandmise-vastuvõtuakt vormistatakse kirjalikult ja see on pärast allkirjastamist lepingu lisa 3.</w:t>
      </w:r>
    </w:p>
    <w:p w14:paraId="7B062A47" w14:textId="77777777" w:rsidR="009C375C" w:rsidRDefault="009C375C" w:rsidP="009C375C">
      <w:pPr>
        <w:ind w:left="709" w:right="-81" w:hanging="709"/>
        <w:jc w:val="both"/>
      </w:pPr>
      <w:r>
        <w:t>1.3.2</w:t>
      </w:r>
      <w:r>
        <w:tab/>
        <w:t>Töövõtjal on õigus alustada töödega kohe pärast punktis 1.3.1 nimetatud akti allkirjastamist.</w:t>
      </w:r>
    </w:p>
    <w:p w14:paraId="77C6C763" w14:textId="7AFE8161" w:rsidR="009C375C" w:rsidRDefault="009C375C" w:rsidP="009C375C">
      <w:pPr>
        <w:tabs>
          <w:tab w:val="left" w:pos="180"/>
        </w:tabs>
        <w:ind w:left="720" w:right="-81" w:hanging="720"/>
        <w:jc w:val="both"/>
      </w:pPr>
      <w:r>
        <w:t>1.3.3</w:t>
      </w:r>
      <w:r>
        <w:tab/>
        <w:t>Tööde nõuetekohase valmimise tähtaeg on 3</w:t>
      </w:r>
      <w:r w:rsidR="00C1643E">
        <w:t>1.</w:t>
      </w:r>
      <w:r w:rsidR="00AE342F">
        <w:t xml:space="preserve"> november</w:t>
      </w:r>
      <w:r w:rsidRPr="00BE51EC">
        <w:t xml:space="preserve"> 20</w:t>
      </w:r>
      <w:r>
        <w:t>24.</w:t>
      </w:r>
    </w:p>
    <w:p w14:paraId="0C623513" w14:textId="77777777" w:rsidR="009C375C" w:rsidRDefault="009C375C" w:rsidP="009C375C">
      <w:pPr>
        <w:tabs>
          <w:tab w:val="left" w:pos="180"/>
        </w:tabs>
        <w:ind w:left="720" w:right="-81" w:hanging="720"/>
        <w:jc w:val="both"/>
      </w:pPr>
    </w:p>
    <w:p w14:paraId="0701AEAB" w14:textId="0041C2C1" w:rsidR="009C375C" w:rsidRDefault="009C375C" w:rsidP="009C375C">
      <w:pPr>
        <w:tabs>
          <w:tab w:val="left" w:pos="180"/>
        </w:tabs>
        <w:ind w:left="720" w:right="-81" w:hanging="720"/>
        <w:jc w:val="both"/>
      </w:pPr>
      <w:r>
        <w:t>1.4</w:t>
      </w:r>
      <w:r>
        <w:tab/>
        <w:t>LEPINGU HIND</w:t>
      </w:r>
    </w:p>
    <w:p w14:paraId="245B8BAB" w14:textId="320ED0ED" w:rsidR="009C375C" w:rsidRDefault="009C375C" w:rsidP="009C375C">
      <w:pPr>
        <w:tabs>
          <w:tab w:val="left" w:pos="180"/>
        </w:tabs>
        <w:ind w:left="720" w:right="-81" w:hanging="720"/>
        <w:jc w:val="both"/>
        <w:rPr>
          <w:bCs/>
        </w:rPr>
      </w:pPr>
      <w:r>
        <w:tab/>
      </w:r>
      <w:r>
        <w:tab/>
        <w:t xml:space="preserve">Tööde </w:t>
      </w:r>
      <w:r w:rsidRPr="005779A2">
        <w:rPr>
          <w:bCs/>
        </w:rPr>
        <w:t>maksumus</w:t>
      </w:r>
      <w:r>
        <w:rPr>
          <w:bCs/>
        </w:rPr>
        <w:t xml:space="preserve"> on</w:t>
      </w:r>
      <w:r w:rsidR="00AE342F">
        <w:rPr>
          <w:bCs/>
        </w:rPr>
        <w:t xml:space="preserve"> </w:t>
      </w:r>
      <w:r w:rsidR="00B3653C" w:rsidRPr="00B3653C">
        <w:rPr>
          <w:bCs/>
        </w:rPr>
        <w:t>7856,80</w:t>
      </w:r>
      <w:r>
        <w:rPr>
          <w:bCs/>
        </w:rPr>
        <w:t xml:space="preserve"> </w:t>
      </w:r>
      <w:r w:rsidR="00C1643E">
        <w:rPr>
          <w:bCs/>
        </w:rPr>
        <w:t xml:space="preserve"> </w:t>
      </w:r>
      <w:r w:rsidRPr="0002460A">
        <w:rPr>
          <w:bCs/>
        </w:rPr>
        <w:t xml:space="preserve">eurot </w:t>
      </w:r>
      <w:r w:rsidRPr="005779A2">
        <w:rPr>
          <w:bCs/>
        </w:rPr>
        <w:t>(käibemaksu</w:t>
      </w:r>
      <w:r w:rsidR="00B3653C">
        <w:rPr>
          <w:bCs/>
        </w:rPr>
        <w:t>g</w:t>
      </w:r>
      <w:r w:rsidRPr="005779A2">
        <w:rPr>
          <w:bCs/>
        </w:rPr>
        <w:t>a)</w:t>
      </w:r>
      <w:r>
        <w:rPr>
          <w:bCs/>
        </w:rPr>
        <w:t>.</w:t>
      </w:r>
      <w:r w:rsidRPr="005779A2">
        <w:rPr>
          <w:bCs/>
        </w:rPr>
        <w:t xml:space="preserve">  </w:t>
      </w:r>
    </w:p>
    <w:p w14:paraId="16513B1C" w14:textId="77777777" w:rsidR="009C375C" w:rsidRDefault="009C375C" w:rsidP="009C375C">
      <w:pPr>
        <w:tabs>
          <w:tab w:val="left" w:pos="180"/>
        </w:tabs>
        <w:ind w:left="720" w:right="-81" w:hanging="720"/>
        <w:jc w:val="both"/>
        <w:rPr>
          <w:bCs/>
        </w:rPr>
      </w:pPr>
    </w:p>
    <w:p w14:paraId="76BDFE51" w14:textId="77777777" w:rsidR="009C375C" w:rsidRDefault="009C375C" w:rsidP="009C375C">
      <w:pPr>
        <w:ind w:right="-81"/>
        <w:jc w:val="both"/>
        <w:rPr>
          <w:b/>
          <w:u w:val="single"/>
        </w:rPr>
      </w:pPr>
      <w:r>
        <w:rPr>
          <w:b/>
          <w:u w:val="single"/>
        </w:rPr>
        <w:t>II  TÖÖVÕTJA  KOHUSTUSED</w:t>
      </w:r>
    </w:p>
    <w:p w14:paraId="1F0BF3E4" w14:textId="77777777" w:rsidR="00E40546" w:rsidRDefault="00E40546" w:rsidP="009C375C">
      <w:pPr>
        <w:jc w:val="both"/>
      </w:pPr>
    </w:p>
    <w:p w14:paraId="71D26188" w14:textId="1F79CF21" w:rsidR="009C375C" w:rsidRDefault="009C375C" w:rsidP="009C375C">
      <w:pPr>
        <w:jc w:val="both"/>
      </w:pPr>
      <w:r>
        <w:t>Töövõtja on kohustatud:</w:t>
      </w:r>
    </w:p>
    <w:p w14:paraId="77F43087" w14:textId="7E6A1758" w:rsidR="009C375C" w:rsidRPr="00E2676F" w:rsidRDefault="009C375C" w:rsidP="003E2873">
      <w:pPr>
        <w:ind w:left="705" w:hanging="705"/>
        <w:jc w:val="both"/>
      </w:pPr>
      <w:r>
        <w:t>2.1</w:t>
      </w:r>
      <w:r>
        <w:tab/>
        <w:t>tegema  kokkulepitud tööd tähtaegselt ning</w:t>
      </w:r>
      <w:r w:rsidRPr="00E2676F">
        <w:t xml:space="preserve"> </w:t>
      </w:r>
      <w:r>
        <w:t>kooskõlas</w:t>
      </w:r>
      <w:r w:rsidRPr="00E2676F">
        <w:t xml:space="preserve"> </w:t>
      </w:r>
      <w:r>
        <w:t xml:space="preserve">õigusaktidega kehtestatud </w:t>
      </w:r>
      <w:r w:rsidRPr="00E2676F">
        <w:t>nõuete</w:t>
      </w:r>
      <w:r>
        <w:t xml:space="preserve"> ja</w:t>
      </w:r>
      <w:r w:rsidRPr="00E2676F">
        <w:t xml:space="preserve"> </w:t>
      </w:r>
      <w:r>
        <w:t xml:space="preserve">kehtivate </w:t>
      </w:r>
      <w:r w:rsidRPr="00E2676F">
        <w:t>standarditega</w:t>
      </w:r>
      <w:r>
        <w:t xml:space="preserve">, pidades silmas tellija parimat huvi; </w:t>
      </w:r>
    </w:p>
    <w:p w14:paraId="6DF6A878" w14:textId="10B3AEB4" w:rsidR="009C375C" w:rsidRDefault="009C375C" w:rsidP="009C375C">
      <w:pPr>
        <w:ind w:left="705" w:hanging="705"/>
        <w:jc w:val="both"/>
      </w:pPr>
      <w:r>
        <w:t>2.</w:t>
      </w:r>
      <w:r w:rsidR="003F448A">
        <w:t>2</w:t>
      </w:r>
      <w:r>
        <w:tab/>
        <w:t>töö tegemisel</w:t>
      </w:r>
      <w:r w:rsidRPr="00E2676F">
        <w:t xml:space="preserve"> </w:t>
      </w:r>
      <w:r>
        <w:t>alltöövõtjate kasutamise korral</w:t>
      </w:r>
      <w:r w:rsidRPr="00E2676F">
        <w:t xml:space="preserve"> </w:t>
      </w:r>
      <w:r>
        <w:t>kooskõlastama alltöövõtjad  tellijaga;</w:t>
      </w:r>
    </w:p>
    <w:p w14:paraId="57C7F633" w14:textId="295F84A8" w:rsidR="009C375C" w:rsidRDefault="009C375C" w:rsidP="009C375C">
      <w:pPr>
        <w:ind w:left="720" w:hanging="720"/>
        <w:jc w:val="both"/>
      </w:pPr>
      <w:r>
        <w:tab/>
      </w:r>
    </w:p>
    <w:p w14:paraId="2D3CE7FB" w14:textId="266839B2" w:rsidR="009C375C" w:rsidRPr="003B1A9B" w:rsidRDefault="009C375C" w:rsidP="003F448A">
      <w:pPr>
        <w:ind w:left="705" w:hanging="705"/>
        <w:jc w:val="both"/>
      </w:pPr>
      <w:r>
        <w:t>2.</w:t>
      </w:r>
      <w:r w:rsidR="003F448A">
        <w:t>3</w:t>
      </w:r>
      <w:r>
        <w:tab/>
        <w:t>a</w:t>
      </w:r>
      <w:r w:rsidRPr="009E38C4">
        <w:t xml:space="preserve">ndma </w:t>
      </w:r>
      <w:r>
        <w:t>t</w:t>
      </w:r>
      <w:r w:rsidRPr="009E38C4">
        <w:t>ellijale tööde käigust</w:t>
      </w:r>
      <w:r w:rsidR="003F448A">
        <w:t xml:space="preserve"> </w:t>
      </w:r>
      <w:r w:rsidR="003F448A" w:rsidRPr="003B1A9B">
        <w:t>ülevaate</w:t>
      </w:r>
      <w:r w:rsidRPr="003B1A9B">
        <w:t xml:space="preserve"> esimesel nõudmisel ning arvestama võimalusel tellija</w:t>
      </w:r>
      <w:r w:rsidR="00257D39">
        <w:t xml:space="preserve"> ja </w:t>
      </w:r>
      <w:r w:rsidRPr="003B1A9B">
        <w:t xml:space="preserve">juhistega töö tegemise kohta; </w:t>
      </w:r>
    </w:p>
    <w:p w14:paraId="4E1315BB" w14:textId="39D8684B" w:rsidR="009C375C" w:rsidRDefault="009C375C" w:rsidP="009C375C">
      <w:pPr>
        <w:suppressAutoHyphens w:val="0"/>
        <w:ind w:left="705" w:hanging="705"/>
        <w:jc w:val="both"/>
      </w:pPr>
      <w:r>
        <w:t>2.</w:t>
      </w:r>
      <w:r w:rsidR="00376146">
        <w:t>4</w:t>
      </w:r>
      <w:r>
        <w:tab/>
        <w:t>Töövõtja annab töödele kahe  aastase garantii, mis hakkab kehtima lepingu eseme üleandmise-vastuvõtmise akti allkirjastamise päevast.</w:t>
      </w:r>
    </w:p>
    <w:p w14:paraId="4D3588DD" w14:textId="4C093664" w:rsidR="009C375C" w:rsidRDefault="009C375C" w:rsidP="009C375C">
      <w:pPr>
        <w:suppressAutoHyphens w:val="0"/>
        <w:ind w:left="705" w:hanging="705"/>
        <w:jc w:val="both"/>
      </w:pPr>
      <w:r>
        <w:lastRenderedPageBreak/>
        <w:t>2.</w:t>
      </w:r>
      <w:r w:rsidR="00376146">
        <w:t>5</w:t>
      </w:r>
      <w:r w:rsidR="000C1460">
        <w:tab/>
      </w:r>
      <w:r>
        <w:t>Garantiiaeg lõpeb garantii kehtivuse lõpptähtpäeval garantiiülevaatusega. Garantiiülevaatuse kohta koostatakse garantiiülevaatuse akt, millest üks eksemplar jääb  kõigile lepingupooltele. Garantiiülevaatus teostatakse poolte esindajate või nende volitatud isikute poolt. Garantiiülevaatuse käigus ilmnenud töö mittevastavus lepingule ja tellijate antav mõistlik tähtaeg puuduste kõrvaldamiseks fikseeritakse garantiiülevaatuse aktis, millest iga lepingupool saab ühe eksemplari.</w:t>
      </w:r>
    </w:p>
    <w:p w14:paraId="560002E0" w14:textId="77777777" w:rsidR="003F448A" w:rsidRDefault="003F448A" w:rsidP="009C375C">
      <w:pPr>
        <w:suppressAutoHyphens w:val="0"/>
        <w:ind w:left="705" w:hanging="705"/>
        <w:jc w:val="both"/>
      </w:pPr>
    </w:p>
    <w:p w14:paraId="4DF76B75" w14:textId="77777777" w:rsidR="003F448A" w:rsidRDefault="003F448A" w:rsidP="003F448A">
      <w:pPr>
        <w:ind w:right="-81"/>
        <w:jc w:val="both"/>
        <w:rPr>
          <w:b/>
          <w:u w:val="single"/>
        </w:rPr>
      </w:pPr>
      <w:r>
        <w:rPr>
          <w:b/>
          <w:u w:val="single"/>
        </w:rPr>
        <w:t>III  TELLIJA KOHUSTUSED</w:t>
      </w:r>
    </w:p>
    <w:p w14:paraId="27E24025" w14:textId="77777777" w:rsidR="003F448A" w:rsidRDefault="003F448A" w:rsidP="003F448A">
      <w:pPr>
        <w:suppressAutoHyphens w:val="0"/>
        <w:ind w:right="-81"/>
        <w:jc w:val="both"/>
      </w:pPr>
    </w:p>
    <w:p w14:paraId="2DC3A0B6" w14:textId="0A42DEE7" w:rsidR="003F448A" w:rsidRDefault="003F448A" w:rsidP="003F448A">
      <w:pPr>
        <w:suppressAutoHyphens w:val="0"/>
        <w:ind w:left="705" w:right="-81" w:hanging="705"/>
        <w:jc w:val="both"/>
      </w:pPr>
      <w:r>
        <w:t>3.1</w:t>
      </w:r>
      <w:r>
        <w:tab/>
        <w:t>Tellija kohustu</w:t>
      </w:r>
      <w:r w:rsidR="003E2873">
        <w:t>b</w:t>
      </w:r>
      <w:r>
        <w:t xml:space="preserve"> tasuma töövõtjale  tööde nõuetekohase teostamise eest </w:t>
      </w:r>
      <w:r w:rsidR="00B35EB7">
        <w:t xml:space="preserve">vastavalt </w:t>
      </w:r>
      <w:r>
        <w:t>lepingu</w:t>
      </w:r>
      <w:r w:rsidR="00B35EB7">
        <w:t>le.</w:t>
      </w:r>
    </w:p>
    <w:p w14:paraId="44F934B8" w14:textId="54BF0A64" w:rsidR="003F448A" w:rsidRDefault="003F448A" w:rsidP="003F448A">
      <w:pPr>
        <w:suppressAutoHyphens w:val="0"/>
        <w:ind w:left="705" w:right="-81" w:hanging="705"/>
        <w:jc w:val="both"/>
      </w:pPr>
      <w:r>
        <w:t>3.2</w:t>
      </w:r>
      <w:r>
        <w:tab/>
        <w:t>Tellij</w:t>
      </w:r>
      <w:r w:rsidR="00C622AA">
        <w:t>a</w:t>
      </w:r>
      <w:r w:rsidR="003E2873">
        <w:t xml:space="preserve"> </w:t>
      </w:r>
      <w:r>
        <w:t xml:space="preserve"> kohustu</w:t>
      </w:r>
      <w:r w:rsidR="003E2873">
        <w:t>b</w:t>
      </w:r>
      <w:r>
        <w:t xml:space="preserve"> teatama töövõtjale nii töö tegemise ajal kui ka pärast töö vastuvõtmist avastatud puudustest vm lepingutingimustele mittevastavustest esimesel võimalusel  pärast vastavate asjaolude avastamist ja määrama puuduse kõrvaldamiseks mõistliku tähtaja.</w:t>
      </w:r>
    </w:p>
    <w:p w14:paraId="2E256ED8" w14:textId="77777777" w:rsidR="003F448A" w:rsidRDefault="003F448A" w:rsidP="003F448A">
      <w:pPr>
        <w:suppressAutoHyphens w:val="0"/>
        <w:ind w:left="705" w:right="-81" w:hanging="705"/>
        <w:jc w:val="both"/>
      </w:pPr>
    </w:p>
    <w:p w14:paraId="0DF119CF" w14:textId="77777777" w:rsidR="003F448A" w:rsidRDefault="003F448A" w:rsidP="003F448A">
      <w:pPr>
        <w:ind w:right="-81"/>
        <w:jc w:val="both"/>
        <w:rPr>
          <w:b/>
          <w:u w:val="single"/>
        </w:rPr>
      </w:pPr>
      <w:r>
        <w:rPr>
          <w:b/>
          <w:u w:val="single"/>
        </w:rPr>
        <w:t xml:space="preserve">IV  ARVELDUSED, </w:t>
      </w:r>
    </w:p>
    <w:p w14:paraId="7577D324" w14:textId="77777777" w:rsidR="003F448A" w:rsidRDefault="003F448A" w:rsidP="003F448A">
      <w:pPr>
        <w:ind w:right="-81"/>
        <w:jc w:val="both"/>
        <w:rPr>
          <w:b/>
          <w:u w:val="single"/>
        </w:rPr>
      </w:pPr>
      <w:r>
        <w:rPr>
          <w:b/>
          <w:u w:val="single"/>
        </w:rPr>
        <w:t>TÖÖDE ÜLEANDMINE-VASTUVÕTMINE</w:t>
      </w:r>
    </w:p>
    <w:p w14:paraId="10EC0E15" w14:textId="77777777" w:rsidR="003F448A" w:rsidRDefault="003F448A" w:rsidP="003F448A">
      <w:pPr>
        <w:ind w:left="705" w:hanging="705"/>
        <w:jc w:val="both"/>
      </w:pPr>
    </w:p>
    <w:p w14:paraId="5127A7C3" w14:textId="68E71A1A" w:rsidR="003F448A" w:rsidRDefault="003F448A" w:rsidP="003F448A">
      <w:pPr>
        <w:ind w:left="705" w:hanging="705"/>
        <w:jc w:val="both"/>
      </w:pPr>
      <w:r>
        <w:t>4.</w:t>
      </w:r>
      <w:r w:rsidR="0084017B">
        <w:t>1</w:t>
      </w:r>
      <w:r>
        <w:tab/>
      </w:r>
      <w:r w:rsidRPr="004E37AE">
        <w:t>Töö loetakse valminuks tööde vastuvõtuakti</w:t>
      </w:r>
      <w:r>
        <w:t xml:space="preserve"> </w:t>
      </w:r>
      <w:r w:rsidRPr="00FA5AD5">
        <w:t>allkirjastamise kuupäevast alates.</w:t>
      </w:r>
      <w:r>
        <w:t xml:space="preserve"> </w:t>
      </w:r>
    </w:p>
    <w:p w14:paraId="795BCE89" w14:textId="51CFE54A" w:rsidR="003F448A" w:rsidRPr="003B1A9B" w:rsidRDefault="003F448A" w:rsidP="003F448A">
      <w:pPr>
        <w:ind w:left="705" w:hanging="705"/>
        <w:jc w:val="both"/>
      </w:pPr>
      <w:r>
        <w:t>4.</w:t>
      </w:r>
      <w:r w:rsidR="0084017B">
        <w:t>2</w:t>
      </w:r>
      <w:r>
        <w:tab/>
      </w:r>
      <w:r w:rsidRPr="005B1859">
        <w:t xml:space="preserve">Tehtud tööde eest tasumise aluseks on </w:t>
      </w:r>
      <w:r>
        <w:t xml:space="preserve"> poolte allkirjastatud tehtud tööde akt </w:t>
      </w:r>
      <w:r w:rsidRPr="005B1859">
        <w:t xml:space="preserve"> koos </w:t>
      </w:r>
      <w:r>
        <w:t xml:space="preserve">töövõtja </w:t>
      </w:r>
      <w:r w:rsidRPr="005B1859">
        <w:t>arvega. Arve tuleb esitada e-</w:t>
      </w:r>
      <w:r w:rsidRPr="003B1A9B">
        <w:t>arvena</w:t>
      </w:r>
      <w:r w:rsidRPr="003B1A9B" w:rsidDel="00AA591E">
        <w:rPr>
          <w:color w:val="FF0000"/>
        </w:rPr>
        <w:t xml:space="preserve"> </w:t>
      </w:r>
      <w:r w:rsidRPr="003B1A9B">
        <w:t>seitsme kalendripäeva jooksul pärast töö vastuvõtmist. Arvele tuleb märkida tellijate kontaktisiku nimi ja lepingu number ning  töö tegemise periood.</w:t>
      </w:r>
    </w:p>
    <w:p w14:paraId="520F50C9" w14:textId="14D4BBBA" w:rsidR="003F448A" w:rsidRPr="003B1A9B" w:rsidRDefault="003F448A" w:rsidP="003F448A">
      <w:pPr>
        <w:ind w:left="705" w:hanging="705"/>
        <w:jc w:val="both"/>
      </w:pPr>
      <w:r w:rsidRPr="003B1A9B">
        <w:t>4.</w:t>
      </w:r>
      <w:r w:rsidR="0084017B">
        <w:t>3</w:t>
      </w:r>
      <w:r w:rsidRPr="003B1A9B">
        <w:tab/>
        <w:t>Tellija tasu</w:t>
      </w:r>
      <w:r w:rsidR="003E2873">
        <w:t>b</w:t>
      </w:r>
      <w:r w:rsidRPr="003B1A9B">
        <w:t xml:space="preserve"> töövõtjale 14 tööpäeva jooksul pärast  poolte allkirjastatud tehtud tööde akti ja arve saamist. </w:t>
      </w:r>
    </w:p>
    <w:p w14:paraId="3BEEDFAB" w14:textId="7310733E" w:rsidR="003F448A" w:rsidRDefault="003F448A" w:rsidP="003F448A">
      <w:pPr>
        <w:ind w:left="705" w:hanging="705"/>
        <w:jc w:val="both"/>
      </w:pPr>
    </w:p>
    <w:p w14:paraId="07C4A44A" w14:textId="77777777" w:rsidR="00C622AA" w:rsidRDefault="00C622AA" w:rsidP="003F448A">
      <w:pPr>
        <w:ind w:left="705" w:hanging="705"/>
        <w:jc w:val="both"/>
      </w:pPr>
    </w:p>
    <w:p w14:paraId="0A3FB60C" w14:textId="12536632" w:rsidR="00C622AA" w:rsidRPr="00461AC0" w:rsidRDefault="00C622AA" w:rsidP="00C622AA">
      <w:pPr>
        <w:pStyle w:val="Kehatekst"/>
        <w:ind w:right="-81"/>
        <w:rPr>
          <w:rFonts w:ascii="Times New Roman" w:hAnsi="Times New Roman"/>
          <w:b/>
          <w:u w:val="single"/>
        </w:rPr>
      </w:pPr>
      <w:r>
        <w:rPr>
          <w:rFonts w:ascii="Times New Roman" w:hAnsi="Times New Roman"/>
          <w:b/>
          <w:u w:val="single"/>
        </w:rPr>
        <w:t>V</w:t>
      </w:r>
      <w:r w:rsidRPr="00461AC0">
        <w:rPr>
          <w:rFonts w:ascii="Times New Roman" w:hAnsi="Times New Roman"/>
          <w:b/>
          <w:u w:val="single"/>
        </w:rPr>
        <w:t xml:space="preserve"> </w:t>
      </w:r>
      <w:r w:rsidR="00672D03">
        <w:rPr>
          <w:rFonts w:ascii="Times New Roman" w:hAnsi="Times New Roman"/>
          <w:b/>
          <w:u w:val="single"/>
        </w:rPr>
        <w:t xml:space="preserve"> </w:t>
      </w:r>
      <w:r w:rsidRPr="00461AC0">
        <w:rPr>
          <w:rFonts w:ascii="Times New Roman" w:hAnsi="Times New Roman"/>
          <w:b/>
          <w:u w:val="single"/>
        </w:rPr>
        <w:t>VASTUTUS</w:t>
      </w:r>
    </w:p>
    <w:p w14:paraId="4937AF38" w14:textId="77777777" w:rsidR="00C622AA" w:rsidRDefault="00C622AA" w:rsidP="00C622AA">
      <w:pPr>
        <w:jc w:val="both"/>
      </w:pPr>
    </w:p>
    <w:p w14:paraId="7849CE68" w14:textId="77777777" w:rsidR="00C622AA" w:rsidRDefault="00C622AA" w:rsidP="00C622AA">
      <w:pPr>
        <w:jc w:val="both"/>
      </w:pPr>
      <w:r>
        <w:t>5.1</w:t>
      </w:r>
      <w:r>
        <w:tab/>
        <w:t>TÖÖVÕTJA VASTUTUS</w:t>
      </w:r>
    </w:p>
    <w:p w14:paraId="367714BE" w14:textId="77777777" w:rsidR="00C622AA" w:rsidRDefault="00C622AA" w:rsidP="00C622AA">
      <w:pPr>
        <w:jc w:val="both"/>
      </w:pPr>
    </w:p>
    <w:p w14:paraId="42806E88" w14:textId="77777777" w:rsidR="00C622AA" w:rsidRDefault="00C622AA" w:rsidP="00C622AA">
      <w:pPr>
        <w:jc w:val="both"/>
      </w:pPr>
      <w:r>
        <w:t>5.1.</w:t>
      </w:r>
      <w:r w:rsidRPr="00BA42A9">
        <w:t>1</w:t>
      </w:r>
      <w:r>
        <w:tab/>
      </w:r>
      <w:r w:rsidRPr="00BA42A9">
        <w:t xml:space="preserve">Töövõtja vastutab </w:t>
      </w:r>
      <w:r>
        <w:t>l</w:t>
      </w:r>
      <w:r w:rsidRPr="00BA42A9">
        <w:t>epingu rikkumise e</w:t>
      </w:r>
      <w:r>
        <w:t>est, sh kui töö ei vasta lepingutingimustele.</w:t>
      </w:r>
    </w:p>
    <w:p w14:paraId="7EC351E2" w14:textId="09CE6BF2" w:rsidR="00C622AA" w:rsidRDefault="00C622AA" w:rsidP="00C622AA">
      <w:pPr>
        <w:jc w:val="both"/>
      </w:pPr>
      <w:r>
        <w:t>5.1.2</w:t>
      </w:r>
      <w:r>
        <w:tab/>
      </w:r>
      <w:r w:rsidRPr="00BA42A9">
        <w:t>Töövõtja vastutab kõigi alltöövõtjate poolt tehtud</w:t>
      </w:r>
      <w:r>
        <w:t xml:space="preserve"> tööde lepingule vastavuse eest.</w:t>
      </w:r>
    </w:p>
    <w:p w14:paraId="2629484F" w14:textId="2C58DABF" w:rsidR="00C622AA" w:rsidRDefault="00C622AA" w:rsidP="00C622AA">
      <w:pPr>
        <w:jc w:val="both"/>
      </w:pPr>
      <w:r>
        <w:t>5.1.</w:t>
      </w:r>
      <w:r w:rsidR="00F55036">
        <w:t>3</w:t>
      </w:r>
      <w:r>
        <w:tab/>
      </w:r>
      <w:r w:rsidRPr="00BA42A9">
        <w:t>Tellija</w:t>
      </w:r>
      <w:r>
        <w:t>te</w:t>
      </w:r>
      <w:r w:rsidRPr="00BA42A9">
        <w:t xml:space="preserve">l on õigus </w:t>
      </w:r>
      <w:r>
        <w:t>l</w:t>
      </w:r>
      <w:r w:rsidRPr="00BA42A9">
        <w:t xml:space="preserve">eping </w:t>
      </w:r>
      <w:r>
        <w:t xml:space="preserve">enne tähtaega </w:t>
      </w:r>
      <w:r w:rsidRPr="00BA42A9">
        <w:t xml:space="preserve">üles ütelda, kui </w:t>
      </w:r>
      <w:r>
        <w:t>t</w:t>
      </w:r>
      <w:r w:rsidRPr="00BA42A9">
        <w:t>öövõtja r</w:t>
      </w:r>
      <w:r>
        <w:t>ikub lepinguga võetud kohustusi.</w:t>
      </w:r>
    </w:p>
    <w:p w14:paraId="18C7C642" w14:textId="77777777" w:rsidR="00C622AA" w:rsidRDefault="00C622AA" w:rsidP="00C622AA">
      <w:pPr>
        <w:ind w:left="705" w:hanging="705"/>
        <w:jc w:val="both"/>
      </w:pPr>
      <w:r>
        <w:t>5.1.5</w:t>
      </w:r>
      <w:r>
        <w:tab/>
      </w:r>
      <w:r w:rsidRPr="00BA42A9">
        <w:t>Lepingu ülesütlemise</w:t>
      </w:r>
      <w:r>
        <w:t xml:space="preserve"> korra</w:t>
      </w:r>
      <w:r w:rsidRPr="00BA42A9">
        <w:t xml:space="preserve">l </w:t>
      </w:r>
      <w:r>
        <w:t>t</w:t>
      </w:r>
      <w:r w:rsidRPr="00BA42A9">
        <w:t xml:space="preserve">öövõtja süül tasub </w:t>
      </w:r>
      <w:r>
        <w:t>t</w:t>
      </w:r>
      <w:r w:rsidRPr="00BA42A9">
        <w:t xml:space="preserve">öövõtja </w:t>
      </w:r>
      <w:r>
        <w:t>t</w:t>
      </w:r>
      <w:r w:rsidRPr="00BA42A9">
        <w:t>ellija</w:t>
      </w:r>
      <w:r>
        <w:t>te</w:t>
      </w:r>
      <w:r w:rsidRPr="00BA42A9">
        <w:t>le 10% ülesütlemise ajaks tegemata tööde maksumusest. Tellija</w:t>
      </w:r>
      <w:r>
        <w:t>te</w:t>
      </w:r>
      <w:r w:rsidRPr="00BA42A9">
        <w:t>l on õigus nimetatud summa maha arvata</w:t>
      </w:r>
      <w:r>
        <w:t xml:space="preserve"> t</w:t>
      </w:r>
      <w:r w:rsidRPr="00BA42A9">
        <w:t>öövõtjale tasumise</w:t>
      </w:r>
      <w:r>
        <w:t>le kuuluvast summast.</w:t>
      </w:r>
    </w:p>
    <w:p w14:paraId="430D975C" w14:textId="24191B30" w:rsidR="00C622AA" w:rsidRDefault="00C622AA" w:rsidP="00C622AA">
      <w:pPr>
        <w:ind w:left="705" w:hanging="705"/>
        <w:jc w:val="both"/>
      </w:pPr>
      <w:r>
        <w:t>5.1.6</w:t>
      </w:r>
      <w:r>
        <w:tab/>
        <w:t>Tööde tegemise ajal kannab juhusliku hävimise või kahjustumise riisikot  töövõtja. Töövõtjal ei ole õigust nõuda tasu tehtud tööde eest, mis on hävinud või kahjustunud enne, kui need on tellijatele üle antud.</w:t>
      </w:r>
    </w:p>
    <w:p w14:paraId="7B7485E6" w14:textId="0CB8F621" w:rsidR="00C622AA" w:rsidRPr="003B1A9B" w:rsidRDefault="00C622AA" w:rsidP="00C622AA">
      <w:pPr>
        <w:ind w:left="705" w:hanging="705"/>
        <w:jc w:val="both"/>
      </w:pPr>
      <w:r>
        <w:t>5.1.7</w:t>
      </w:r>
      <w:r>
        <w:tab/>
        <w:t xml:space="preserve"> Kui töövõtja viivitab </w:t>
      </w:r>
      <w:r w:rsidRPr="00BE51EC">
        <w:t>valmis</w:t>
      </w:r>
      <w:r>
        <w:t xml:space="preserve">  t</w:t>
      </w:r>
      <w:r w:rsidRPr="00BE51EC">
        <w:t xml:space="preserve">öö lõpliku üleandmisega üle kokkulepitud </w:t>
      </w:r>
      <w:r>
        <w:t>täht</w:t>
      </w:r>
      <w:r w:rsidRPr="00BE51EC">
        <w:t xml:space="preserve">aja, on </w:t>
      </w:r>
      <w:r w:rsidRPr="003B1A9B">
        <w:t>tellijatel õigus nõuda leppetrahvi  100 eurot iga viivitatud kalendripäeva eest</w:t>
      </w:r>
      <w:r w:rsidR="00ED4096">
        <w:t>.</w:t>
      </w:r>
    </w:p>
    <w:p w14:paraId="388E5754" w14:textId="77777777" w:rsidR="00C622AA" w:rsidRDefault="00C622AA" w:rsidP="00C622AA">
      <w:pPr>
        <w:jc w:val="both"/>
      </w:pPr>
    </w:p>
    <w:p w14:paraId="47B8FF97" w14:textId="614D4D7B" w:rsidR="00C622AA" w:rsidRDefault="00C622AA" w:rsidP="00C622AA">
      <w:r>
        <w:t>5.2</w:t>
      </w:r>
      <w:r>
        <w:tab/>
        <w:t>TELLIJA VASTUTUS:</w:t>
      </w:r>
    </w:p>
    <w:p w14:paraId="23BB4BA0" w14:textId="77777777" w:rsidR="00C622AA" w:rsidRDefault="00C622AA" w:rsidP="00C622AA"/>
    <w:p w14:paraId="1F322809" w14:textId="2257B0D1" w:rsidR="00C622AA" w:rsidRDefault="00C622AA" w:rsidP="00C622AA">
      <w:pPr>
        <w:ind w:left="705" w:hanging="705"/>
        <w:jc w:val="both"/>
      </w:pPr>
      <w:r>
        <w:t>5.2.1</w:t>
      </w:r>
      <w:r>
        <w:tab/>
        <w:t>Töövõtjal on õigus leping enne tähtaega üles ütelda, kui tellija riku</w:t>
      </w:r>
      <w:r w:rsidR="00EE5142">
        <w:t>b</w:t>
      </w:r>
      <w:r>
        <w:t xml:space="preserve"> lepinguga võetud kohustusi. Lepingu ülesütlemisel tellija süül tasu</w:t>
      </w:r>
      <w:r w:rsidR="00EE5142">
        <w:t>b</w:t>
      </w:r>
      <w:r>
        <w:t xml:space="preserve"> tellija töövõtjale 10% lepingu ülesütlemise ajaks tegemata tööde maksumusest.</w:t>
      </w:r>
    </w:p>
    <w:p w14:paraId="6236B57D" w14:textId="77777777" w:rsidR="00C622AA" w:rsidRDefault="00C622AA" w:rsidP="00C622AA">
      <w:pPr>
        <w:ind w:left="705" w:hanging="705"/>
        <w:jc w:val="both"/>
      </w:pPr>
      <w:r>
        <w:lastRenderedPageBreak/>
        <w:t>5.2.2</w:t>
      </w:r>
      <w:r>
        <w:tab/>
        <w:t>Töö juhusliku hävimise või kahjustumise riisiko läheb üle tellijatele pärast valminud töö vastuvõtmist.</w:t>
      </w:r>
    </w:p>
    <w:p w14:paraId="67DD5C8B" w14:textId="77777777" w:rsidR="00C622AA" w:rsidRDefault="00C622AA" w:rsidP="00C622AA">
      <w:pPr>
        <w:ind w:left="705" w:hanging="705"/>
        <w:jc w:val="both"/>
      </w:pPr>
      <w:r>
        <w:t xml:space="preserve">5.2.3.  </w:t>
      </w:r>
      <w:r w:rsidRPr="00240B06">
        <w:t>Arve maksetähtaja ületamise korral on töövõtjal õigus nõuda tellija</w:t>
      </w:r>
      <w:r>
        <w:t>te</w:t>
      </w:r>
      <w:r w:rsidRPr="00240B06">
        <w:t>lt viivitusintressi 0,5 % maksmisele kuuluvast summast iga viivitatud päeva eest.</w:t>
      </w:r>
    </w:p>
    <w:p w14:paraId="32341C0F" w14:textId="7976EA21" w:rsidR="00C622AA" w:rsidRDefault="00C622AA" w:rsidP="00C622AA">
      <w:pPr>
        <w:ind w:left="705" w:hanging="705"/>
        <w:jc w:val="both"/>
      </w:pPr>
      <w:r>
        <w:t>5.2.4.</w:t>
      </w:r>
      <w:r w:rsidR="00EE5142">
        <w:t xml:space="preserve"> </w:t>
      </w:r>
      <w:r>
        <w:t xml:space="preserve"> </w:t>
      </w:r>
      <w:r w:rsidRPr="0052722F">
        <w:t xml:space="preserve">Kui töövõtja ei ole </w:t>
      </w:r>
      <w:r>
        <w:t>töödes esinevaid</w:t>
      </w:r>
      <w:r w:rsidRPr="0052722F">
        <w:t xml:space="preserve"> puudusi kõrvaldanud tellija määratud tähtajaks, on  tellijal õigus vähendada tasu puudusega tööde maksumuse võrra.</w:t>
      </w:r>
    </w:p>
    <w:p w14:paraId="271466D7" w14:textId="77777777" w:rsidR="00C622AA" w:rsidRDefault="00C622AA" w:rsidP="00C622AA">
      <w:pPr>
        <w:ind w:left="705" w:hanging="705"/>
        <w:jc w:val="both"/>
      </w:pPr>
    </w:p>
    <w:p w14:paraId="43FE7D77" w14:textId="77777777" w:rsidR="00FF2679" w:rsidRPr="00461AC0" w:rsidRDefault="00FF2679" w:rsidP="00FF2679">
      <w:pPr>
        <w:pStyle w:val="Kehatekst"/>
        <w:ind w:right="-81"/>
        <w:rPr>
          <w:rFonts w:ascii="Times New Roman" w:hAnsi="Times New Roman"/>
          <w:b/>
          <w:u w:val="single"/>
        </w:rPr>
      </w:pPr>
      <w:r>
        <w:rPr>
          <w:rFonts w:ascii="Times New Roman" w:hAnsi="Times New Roman"/>
          <w:b/>
          <w:u w:val="single"/>
        </w:rPr>
        <w:t>VI</w:t>
      </w:r>
      <w:r w:rsidRPr="00461AC0">
        <w:rPr>
          <w:rFonts w:ascii="Times New Roman" w:hAnsi="Times New Roman"/>
          <w:b/>
          <w:u w:val="single"/>
        </w:rPr>
        <w:t xml:space="preserve">  MUUD TINGIMUSED</w:t>
      </w:r>
    </w:p>
    <w:p w14:paraId="7FFBA007" w14:textId="77777777" w:rsidR="00C622AA" w:rsidRDefault="00C622AA" w:rsidP="00C622AA">
      <w:pPr>
        <w:ind w:left="705" w:hanging="705"/>
        <w:jc w:val="both"/>
      </w:pPr>
    </w:p>
    <w:p w14:paraId="07AEEE70" w14:textId="77777777" w:rsidR="00C622AA" w:rsidRDefault="00C622AA" w:rsidP="00C622AA">
      <w:pPr>
        <w:jc w:val="both"/>
      </w:pPr>
      <w:r>
        <w:t>TELLIJATE JA TÖÖVÕTJA ESINDAJAD OBJEKTIL</w:t>
      </w:r>
    </w:p>
    <w:p w14:paraId="7573E031" w14:textId="796CBA1C" w:rsidR="009430AB" w:rsidRDefault="00C622AA" w:rsidP="00C622AA">
      <w:pPr>
        <w:ind w:left="705" w:hanging="705"/>
        <w:jc w:val="both"/>
      </w:pPr>
      <w:r>
        <w:t>6.1</w:t>
      </w:r>
      <w:r>
        <w:tab/>
        <w:t>Töövõtja esindaja on</w:t>
      </w:r>
      <w:r w:rsidR="00083205">
        <w:t xml:space="preserve"> </w:t>
      </w:r>
      <w:r w:rsidR="00162B97">
        <w:t>Leo Tõnson</w:t>
      </w:r>
      <w:r>
        <w:t>, telefon</w:t>
      </w:r>
      <w:r w:rsidR="00C858CD">
        <w:t xml:space="preserve"> </w:t>
      </w:r>
      <w:r w:rsidR="00C858CD" w:rsidRPr="00C858CD">
        <w:t xml:space="preserve">+372 </w:t>
      </w:r>
      <w:r w:rsidR="00C50EEC">
        <w:t xml:space="preserve"> 504</w:t>
      </w:r>
      <w:r w:rsidR="005A77F0">
        <w:t xml:space="preserve"> 4886</w:t>
      </w:r>
      <w:r w:rsidR="00162B97">
        <w:t xml:space="preserve"> </w:t>
      </w:r>
      <w:r>
        <w:t xml:space="preserve">, e-mail </w:t>
      </w:r>
      <w:r w:rsidR="00FE62F3">
        <w:t>eltor@eltor.ee</w:t>
      </w:r>
    </w:p>
    <w:p w14:paraId="13267F1E" w14:textId="1CEDED30" w:rsidR="00C622AA" w:rsidRPr="009F1825" w:rsidRDefault="00F953E1" w:rsidP="00C622AA">
      <w:pPr>
        <w:ind w:left="705" w:hanging="705"/>
        <w:jc w:val="both"/>
      </w:pPr>
      <w:r>
        <w:t>6.2</w:t>
      </w:r>
      <w:r>
        <w:tab/>
      </w:r>
      <w:r w:rsidR="00C622AA">
        <w:t xml:space="preserve">Tellija esindaja, kellel on kõik volitused seoses lepingu täitmisega on </w:t>
      </w:r>
      <w:r w:rsidR="007D7451">
        <w:t xml:space="preserve">Põltsamaa Vallavalitsuse </w:t>
      </w:r>
      <w:r w:rsidR="00C622AA" w:rsidRPr="009F1825">
        <w:t xml:space="preserve">majandusosakonna juhataja Kersti Paas, telefon  </w:t>
      </w:r>
      <w:bookmarkStart w:id="0" w:name="_Hlk176429404"/>
      <w:r w:rsidR="00C622AA" w:rsidRPr="009F1825">
        <w:t xml:space="preserve">+372 </w:t>
      </w:r>
      <w:bookmarkEnd w:id="0"/>
      <w:r w:rsidR="00C622AA" w:rsidRPr="009F1825">
        <w:t xml:space="preserve">5308 1082, e-mail </w:t>
      </w:r>
      <w:hyperlink r:id="rId4" w:history="1">
        <w:r w:rsidR="00C6232E" w:rsidRPr="00B018B6">
          <w:rPr>
            <w:rStyle w:val="Hperlink"/>
            <w:rFonts w:eastAsiaTheme="majorEastAsia"/>
          </w:rPr>
          <w:t>kersti.paas@poltsamaa.ee</w:t>
        </w:r>
      </w:hyperlink>
      <w:r w:rsidR="00C622AA" w:rsidRPr="009F1825">
        <w:t xml:space="preserve"> </w:t>
      </w:r>
      <w:r w:rsidR="00C622AA" w:rsidRPr="009F1825">
        <w:tab/>
      </w:r>
    </w:p>
    <w:p w14:paraId="336D4607" w14:textId="7C2ADA4D" w:rsidR="00C622AA" w:rsidRDefault="00C622AA" w:rsidP="00247908">
      <w:pPr>
        <w:ind w:left="705" w:hanging="705"/>
        <w:jc w:val="both"/>
      </w:pPr>
      <w:r>
        <w:t>6.3.</w:t>
      </w:r>
      <w:r>
        <w:tab/>
        <w:t>Lepingust tulenevad vaidlused püütakse lahendada ennekõike  läbirääkimistega. Kui pooled ei jõua kokkuleppele, kuuluvad vaidlused lahendamisele Tartu Maakohtus.</w:t>
      </w:r>
    </w:p>
    <w:p w14:paraId="02244939" w14:textId="77777777" w:rsidR="00C622AA" w:rsidRDefault="00C622AA" w:rsidP="00C622AA">
      <w:pPr>
        <w:jc w:val="both"/>
      </w:pPr>
      <w:r>
        <w:t>6.4</w:t>
      </w:r>
      <w:r>
        <w:tab/>
        <w:t>Lepingu tõlgendamisel lähtuvad pooled võlaõigusseaduses sätestatust.</w:t>
      </w:r>
    </w:p>
    <w:p w14:paraId="4519B88B" w14:textId="77777777" w:rsidR="00C622AA" w:rsidRDefault="00C622AA" w:rsidP="00C622AA">
      <w:pPr>
        <w:ind w:left="705" w:hanging="705"/>
        <w:jc w:val="both"/>
      </w:pPr>
      <w:r>
        <w:t>6.5</w:t>
      </w:r>
      <w:r>
        <w:tab/>
      </w:r>
      <w:r w:rsidRPr="00E36FC9">
        <w:t xml:space="preserve">Leping on koostatud </w:t>
      </w:r>
      <w:r>
        <w:t>digitaalselt,</w:t>
      </w:r>
      <w:r w:rsidRPr="00E36FC9">
        <w:t xml:space="preserve"> jõustub alates allakirjutamisest ja kehtib kuni lepinguliste kohustuste täitmiseni.</w:t>
      </w:r>
      <w:r>
        <w:t xml:space="preserve"> </w:t>
      </w:r>
    </w:p>
    <w:p w14:paraId="1C33EC9B" w14:textId="77777777" w:rsidR="00C622AA" w:rsidRDefault="00C622AA" w:rsidP="003F448A">
      <w:pPr>
        <w:ind w:left="705" w:hanging="705"/>
        <w:jc w:val="both"/>
      </w:pPr>
    </w:p>
    <w:p w14:paraId="2C4B5E62" w14:textId="77777777" w:rsidR="00C622AA" w:rsidRPr="00081A3F" w:rsidRDefault="00C622AA" w:rsidP="00C622AA">
      <w:pPr>
        <w:ind w:right="-81"/>
        <w:jc w:val="both"/>
        <w:rPr>
          <w:b/>
          <w:bCs/>
          <w:u w:val="single"/>
        </w:rPr>
      </w:pPr>
      <w:r w:rsidRPr="00081A3F">
        <w:rPr>
          <w:b/>
          <w:bCs/>
          <w:u w:val="single"/>
        </w:rPr>
        <w:t xml:space="preserve">VII. </w:t>
      </w:r>
      <w:r w:rsidRPr="00081A3F">
        <w:rPr>
          <w:b/>
          <w:bCs/>
          <w:u w:val="single"/>
        </w:rPr>
        <w:tab/>
        <w:t>LEPINGU POOLED</w:t>
      </w:r>
    </w:p>
    <w:p w14:paraId="627091FE" w14:textId="77777777" w:rsidR="00C622AA" w:rsidRDefault="00C622AA" w:rsidP="00C622AA">
      <w:pPr>
        <w:ind w:right="-81"/>
        <w:jc w:val="both"/>
      </w:pPr>
    </w:p>
    <w:p w14:paraId="0B7E6CC6" w14:textId="1F074CD5" w:rsidR="00CB730A" w:rsidRDefault="00C622AA" w:rsidP="00E2329E">
      <w:pPr>
        <w:ind w:right="-81" w:firstLine="708"/>
        <w:jc w:val="both"/>
      </w:pPr>
      <w:r w:rsidRPr="00D132E8">
        <w:t>TELLIJA:</w:t>
      </w:r>
      <w:r w:rsidR="002D0659">
        <w:tab/>
      </w:r>
      <w:r w:rsidR="002D0659">
        <w:tab/>
      </w:r>
      <w:r w:rsidR="002D0659">
        <w:tab/>
      </w:r>
      <w:r w:rsidR="002D0659">
        <w:tab/>
      </w:r>
      <w:r w:rsidR="002D0659">
        <w:tab/>
      </w:r>
      <w:r w:rsidR="002011B0">
        <w:t xml:space="preserve">    </w:t>
      </w:r>
      <w:r w:rsidR="00E2329E">
        <w:t xml:space="preserve">  </w:t>
      </w:r>
      <w:r w:rsidR="002011B0">
        <w:t xml:space="preserve">   </w:t>
      </w:r>
      <w:r w:rsidR="002D0659">
        <w:t>TÖÖVÕTJA:</w:t>
      </w:r>
    </w:p>
    <w:p w14:paraId="139DA68D" w14:textId="6A5B27DA" w:rsidR="00C622AA" w:rsidRPr="00FE62F3" w:rsidRDefault="00C622AA" w:rsidP="00C622AA">
      <w:pPr>
        <w:ind w:right="-81"/>
        <w:jc w:val="both"/>
        <w:rPr>
          <w:b/>
          <w:bCs/>
        </w:rPr>
      </w:pPr>
      <w:r>
        <w:t xml:space="preserve"> </w:t>
      </w:r>
      <w:r>
        <w:rPr>
          <w:b/>
        </w:rPr>
        <w:t>Põltsamaa Vallavalitsus</w:t>
      </w:r>
      <w:r>
        <w:tab/>
      </w:r>
      <w:r>
        <w:tab/>
      </w:r>
      <w:r w:rsidR="00FE62F3">
        <w:tab/>
      </w:r>
      <w:r w:rsidR="00FE62F3">
        <w:tab/>
      </w:r>
      <w:proofErr w:type="spellStart"/>
      <w:r w:rsidR="00FE62F3" w:rsidRPr="00FE62F3">
        <w:rPr>
          <w:b/>
          <w:bCs/>
        </w:rPr>
        <w:t>Eltor</w:t>
      </w:r>
      <w:proofErr w:type="spellEnd"/>
      <w:r w:rsidR="00FE62F3" w:rsidRPr="00FE62F3">
        <w:rPr>
          <w:b/>
          <w:bCs/>
        </w:rPr>
        <w:t xml:space="preserve"> OÜ</w:t>
      </w:r>
    </w:p>
    <w:p w14:paraId="220B2A91" w14:textId="77777777" w:rsidR="00C622AA" w:rsidRDefault="00C622AA" w:rsidP="00C622AA">
      <w:pPr>
        <w:pStyle w:val="Textbody"/>
        <w:tabs>
          <w:tab w:val="left" w:pos="7513"/>
          <w:tab w:val="left" w:pos="9356"/>
        </w:tabs>
        <w:spacing w:after="0"/>
        <w:ind w:right="-81"/>
        <w:jc w:val="both"/>
        <w:rPr>
          <w:lang w:val="et-EE"/>
        </w:rPr>
      </w:pPr>
    </w:p>
    <w:p w14:paraId="216CD11F" w14:textId="08E091E7" w:rsidR="00C622AA" w:rsidRPr="00B47A8B" w:rsidRDefault="00C622AA" w:rsidP="00C622AA">
      <w:pPr>
        <w:pStyle w:val="Textbody"/>
        <w:tabs>
          <w:tab w:val="left" w:pos="4820"/>
          <w:tab w:val="left" w:pos="9356"/>
        </w:tabs>
        <w:spacing w:after="0"/>
        <w:ind w:right="-81"/>
        <w:jc w:val="both"/>
        <w:rPr>
          <w:i/>
          <w:lang w:val="et-EE"/>
        </w:rPr>
      </w:pPr>
      <w:r>
        <w:rPr>
          <w:i/>
          <w:lang w:val="et-EE"/>
        </w:rPr>
        <w:t>/allkirjastatud digitaalselt/</w:t>
      </w:r>
      <w:r w:rsidR="00716784">
        <w:rPr>
          <w:i/>
          <w:lang w:val="et-EE"/>
        </w:rPr>
        <w:t xml:space="preserve">   </w:t>
      </w:r>
      <w:r w:rsidR="006351F7">
        <w:rPr>
          <w:i/>
          <w:lang w:val="et-EE"/>
        </w:rPr>
        <w:t xml:space="preserve">   </w:t>
      </w:r>
      <w:r w:rsidR="00716784">
        <w:rPr>
          <w:i/>
          <w:lang w:val="et-EE"/>
        </w:rPr>
        <w:t xml:space="preserve"> </w:t>
      </w:r>
      <w:bookmarkStart w:id="1" w:name="_Hlk172102403"/>
      <w:r w:rsidR="002011B0">
        <w:rPr>
          <w:i/>
          <w:lang w:val="et-EE"/>
        </w:rPr>
        <w:t xml:space="preserve">    </w:t>
      </w:r>
      <w:r w:rsidR="00716784">
        <w:rPr>
          <w:i/>
          <w:lang w:val="et-EE"/>
        </w:rPr>
        <w:t xml:space="preserve">                   </w:t>
      </w:r>
      <w:r w:rsidR="00E2329E">
        <w:rPr>
          <w:i/>
          <w:lang w:val="et-EE"/>
        </w:rPr>
        <w:tab/>
      </w:r>
      <w:r w:rsidR="00716784">
        <w:rPr>
          <w:i/>
          <w:lang w:val="et-EE"/>
        </w:rPr>
        <w:t xml:space="preserve"> </w:t>
      </w:r>
      <w:r>
        <w:rPr>
          <w:i/>
          <w:lang w:val="et-EE"/>
        </w:rPr>
        <w:t>/allkirjastatud digitaalselt/</w:t>
      </w:r>
    </w:p>
    <w:bookmarkEnd w:id="1"/>
    <w:p w14:paraId="669F60EF" w14:textId="1253BFB1" w:rsidR="00C622AA" w:rsidRPr="009772D7" w:rsidRDefault="00C622AA" w:rsidP="00C622AA">
      <w:pPr>
        <w:pStyle w:val="Textbody"/>
        <w:tabs>
          <w:tab w:val="left" w:pos="0"/>
        </w:tabs>
        <w:spacing w:after="0"/>
        <w:ind w:right="-3"/>
        <w:jc w:val="both"/>
        <w:rPr>
          <w:lang w:val="et-EE"/>
        </w:rPr>
      </w:pPr>
      <w:r>
        <w:rPr>
          <w:lang w:val="et-EE"/>
        </w:rPr>
        <w:t>Karro Külanurm</w:t>
      </w:r>
      <w:r>
        <w:rPr>
          <w:lang w:val="et-EE"/>
        </w:rPr>
        <w:tab/>
      </w:r>
      <w:r>
        <w:rPr>
          <w:lang w:val="et-EE"/>
        </w:rPr>
        <w:tab/>
      </w:r>
      <w:r>
        <w:rPr>
          <w:lang w:val="et-EE"/>
        </w:rPr>
        <w:tab/>
      </w:r>
      <w:r>
        <w:rPr>
          <w:lang w:val="et-EE"/>
        </w:rPr>
        <w:tab/>
      </w:r>
      <w:r>
        <w:rPr>
          <w:lang w:val="et-EE"/>
        </w:rPr>
        <w:tab/>
      </w:r>
      <w:r w:rsidR="006351F7">
        <w:rPr>
          <w:lang w:val="et-EE"/>
        </w:rPr>
        <w:tab/>
      </w:r>
    </w:p>
    <w:p w14:paraId="767EE9DD" w14:textId="5CEF7229" w:rsidR="0011267C" w:rsidRDefault="00C622AA" w:rsidP="00C622AA">
      <w:pPr>
        <w:pStyle w:val="Textbody"/>
        <w:spacing w:after="0"/>
        <w:ind w:right="-81"/>
        <w:jc w:val="both"/>
      </w:pPr>
      <w:r>
        <w:rPr>
          <w:lang w:val="et-EE"/>
        </w:rPr>
        <w:t>v</w:t>
      </w:r>
      <w:r w:rsidRPr="009772D7">
        <w:rPr>
          <w:lang w:val="et-EE"/>
        </w:rPr>
        <w:t>allavanem</w:t>
      </w:r>
      <w:r w:rsidRPr="009772D7">
        <w:rPr>
          <w:lang w:val="et-EE"/>
        </w:rPr>
        <w:tab/>
      </w:r>
      <w:r w:rsidRPr="009772D7">
        <w:rPr>
          <w:lang w:val="et-EE"/>
        </w:rPr>
        <w:tab/>
      </w:r>
      <w:r w:rsidRPr="009772D7">
        <w:rPr>
          <w:lang w:val="et-EE"/>
        </w:rPr>
        <w:tab/>
      </w:r>
      <w:r w:rsidRPr="009772D7">
        <w:rPr>
          <w:lang w:val="et-EE"/>
        </w:rPr>
        <w:tab/>
      </w:r>
      <w:r w:rsidRPr="009772D7">
        <w:rPr>
          <w:lang w:val="et-EE"/>
        </w:rPr>
        <w:tab/>
      </w:r>
      <w:r w:rsidR="006351F7">
        <w:rPr>
          <w:lang w:val="et-EE"/>
        </w:rPr>
        <w:tab/>
      </w:r>
    </w:p>
    <w:sectPr w:rsidR="00112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EB"/>
    <w:rsid w:val="00037731"/>
    <w:rsid w:val="000377A2"/>
    <w:rsid w:val="000617B4"/>
    <w:rsid w:val="00083205"/>
    <w:rsid w:val="000C1460"/>
    <w:rsid w:val="0011267C"/>
    <w:rsid w:val="00120FF6"/>
    <w:rsid w:val="00162B97"/>
    <w:rsid w:val="0017543A"/>
    <w:rsid w:val="001816EC"/>
    <w:rsid w:val="001A2A19"/>
    <w:rsid w:val="002011B0"/>
    <w:rsid w:val="00225A21"/>
    <w:rsid w:val="00227100"/>
    <w:rsid w:val="00237E52"/>
    <w:rsid w:val="00247908"/>
    <w:rsid w:val="00257D39"/>
    <w:rsid w:val="002B5B03"/>
    <w:rsid w:val="002C5FE9"/>
    <w:rsid w:val="002D0659"/>
    <w:rsid w:val="00321AB3"/>
    <w:rsid w:val="003635A9"/>
    <w:rsid w:val="00376146"/>
    <w:rsid w:val="003B1A9B"/>
    <w:rsid w:val="003D787F"/>
    <w:rsid w:val="003E2873"/>
    <w:rsid w:val="003E77B0"/>
    <w:rsid w:val="003F448A"/>
    <w:rsid w:val="00400A2D"/>
    <w:rsid w:val="00415BFF"/>
    <w:rsid w:val="00421949"/>
    <w:rsid w:val="004934E1"/>
    <w:rsid w:val="004A3B49"/>
    <w:rsid w:val="004D447D"/>
    <w:rsid w:val="004D76A0"/>
    <w:rsid w:val="004F3C24"/>
    <w:rsid w:val="00521991"/>
    <w:rsid w:val="00561FD3"/>
    <w:rsid w:val="0058758B"/>
    <w:rsid w:val="00591B09"/>
    <w:rsid w:val="005A1C42"/>
    <w:rsid w:val="005A77F0"/>
    <w:rsid w:val="005D04B5"/>
    <w:rsid w:val="005E7F03"/>
    <w:rsid w:val="00603363"/>
    <w:rsid w:val="00620825"/>
    <w:rsid w:val="006351F7"/>
    <w:rsid w:val="006444FD"/>
    <w:rsid w:val="00672D03"/>
    <w:rsid w:val="00716784"/>
    <w:rsid w:val="00716C10"/>
    <w:rsid w:val="007228F6"/>
    <w:rsid w:val="00783CDE"/>
    <w:rsid w:val="00797394"/>
    <w:rsid w:val="007C1D9F"/>
    <w:rsid w:val="007D7451"/>
    <w:rsid w:val="007F3AE7"/>
    <w:rsid w:val="00811D84"/>
    <w:rsid w:val="008132FE"/>
    <w:rsid w:val="008360FD"/>
    <w:rsid w:val="0084017B"/>
    <w:rsid w:val="00891C99"/>
    <w:rsid w:val="00902850"/>
    <w:rsid w:val="00923DCA"/>
    <w:rsid w:val="00923FF2"/>
    <w:rsid w:val="009430AB"/>
    <w:rsid w:val="00972176"/>
    <w:rsid w:val="009C375C"/>
    <w:rsid w:val="009D5118"/>
    <w:rsid w:val="009E5151"/>
    <w:rsid w:val="009E7BE5"/>
    <w:rsid w:val="009F1825"/>
    <w:rsid w:val="00A020AB"/>
    <w:rsid w:val="00A27607"/>
    <w:rsid w:val="00AA2EEF"/>
    <w:rsid w:val="00AE342F"/>
    <w:rsid w:val="00B35EB7"/>
    <w:rsid w:val="00B3653C"/>
    <w:rsid w:val="00B54A77"/>
    <w:rsid w:val="00B83B75"/>
    <w:rsid w:val="00BA7553"/>
    <w:rsid w:val="00C1643E"/>
    <w:rsid w:val="00C364D7"/>
    <w:rsid w:val="00C50EEC"/>
    <w:rsid w:val="00C622AA"/>
    <w:rsid w:val="00C6232E"/>
    <w:rsid w:val="00C801EB"/>
    <w:rsid w:val="00C83239"/>
    <w:rsid w:val="00C858CD"/>
    <w:rsid w:val="00CA0C1D"/>
    <w:rsid w:val="00CB49F9"/>
    <w:rsid w:val="00CB730A"/>
    <w:rsid w:val="00CD3271"/>
    <w:rsid w:val="00D07009"/>
    <w:rsid w:val="00D13113"/>
    <w:rsid w:val="00D32638"/>
    <w:rsid w:val="00D86962"/>
    <w:rsid w:val="00DB3E19"/>
    <w:rsid w:val="00DC5DC3"/>
    <w:rsid w:val="00E2329E"/>
    <w:rsid w:val="00E40546"/>
    <w:rsid w:val="00ED4096"/>
    <w:rsid w:val="00EE5142"/>
    <w:rsid w:val="00EF6139"/>
    <w:rsid w:val="00F10395"/>
    <w:rsid w:val="00F55036"/>
    <w:rsid w:val="00F60EDB"/>
    <w:rsid w:val="00F80669"/>
    <w:rsid w:val="00F80F66"/>
    <w:rsid w:val="00F953E1"/>
    <w:rsid w:val="00FC1F24"/>
    <w:rsid w:val="00FE62F3"/>
    <w:rsid w:val="00FF26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EC7B"/>
  <w15:chartTrackingRefBased/>
  <w15:docId w15:val="{1A34D713-638A-44FB-9290-7F0B39D1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01EB"/>
    <w:pPr>
      <w:suppressAutoHyphens/>
      <w:spacing w:after="0" w:line="240" w:lineRule="auto"/>
    </w:pPr>
    <w:rPr>
      <w:rFonts w:ascii="Times New Roman" w:eastAsia="Times New Roman" w:hAnsi="Times New Roman" w:cs="Times New Roman"/>
      <w:kern w:val="0"/>
      <w:lang w:eastAsia="ar-SA"/>
      <w14:ligatures w14:val="none"/>
    </w:rPr>
  </w:style>
  <w:style w:type="paragraph" w:styleId="Pealkiri1">
    <w:name w:val="heading 1"/>
    <w:basedOn w:val="Normaallaad"/>
    <w:next w:val="Normaallaad"/>
    <w:link w:val="Pealkiri1Mrk"/>
    <w:qFormat/>
    <w:rsid w:val="00C80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80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801E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801E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801E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801E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801E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801E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801EB"/>
    <w:pPr>
      <w:keepNext/>
      <w:keepLines/>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801E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801E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801E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801E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801E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801E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801E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801E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801E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801E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801E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801E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801E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801EB"/>
    <w:pPr>
      <w:spacing w:before="160"/>
      <w:jc w:val="center"/>
    </w:pPr>
    <w:rPr>
      <w:i/>
      <w:iCs/>
      <w:color w:val="404040" w:themeColor="text1" w:themeTint="BF"/>
    </w:rPr>
  </w:style>
  <w:style w:type="character" w:customStyle="1" w:styleId="TsitaatMrk">
    <w:name w:val="Tsitaat Märk"/>
    <w:basedOn w:val="Liguvaikefont"/>
    <w:link w:val="Tsitaat"/>
    <w:uiPriority w:val="29"/>
    <w:rsid w:val="00C801EB"/>
    <w:rPr>
      <w:i/>
      <w:iCs/>
      <w:color w:val="404040" w:themeColor="text1" w:themeTint="BF"/>
    </w:rPr>
  </w:style>
  <w:style w:type="paragraph" w:styleId="Loendilik">
    <w:name w:val="List Paragraph"/>
    <w:basedOn w:val="Normaallaad"/>
    <w:uiPriority w:val="34"/>
    <w:qFormat/>
    <w:rsid w:val="00C801EB"/>
    <w:pPr>
      <w:ind w:left="720"/>
      <w:contextualSpacing/>
    </w:pPr>
  </w:style>
  <w:style w:type="character" w:styleId="Selgeltmrgatavrhutus">
    <w:name w:val="Intense Emphasis"/>
    <w:basedOn w:val="Liguvaikefont"/>
    <w:uiPriority w:val="21"/>
    <w:qFormat/>
    <w:rsid w:val="00C801EB"/>
    <w:rPr>
      <w:i/>
      <w:iCs/>
      <w:color w:val="0F4761" w:themeColor="accent1" w:themeShade="BF"/>
    </w:rPr>
  </w:style>
  <w:style w:type="paragraph" w:styleId="Selgeltmrgatavtsitaat">
    <w:name w:val="Intense Quote"/>
    <w:basedOn w:val="Normaallaad"/>
    <w:next w:val="Normaallaad"/>
    <w:link w:val="SelgeltmrgatavtsitaatMrk"/>
    <w:uiPriority w:val="30"/>
    <w:qFormat/>
    <w:rsid w:val="00C80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801EB"/>
    <w:rPr>
      <w:i/>
      <w:iCs/>
      <w:color w:val="0F4761" w:themeColor="accent1" w:themeShade="BF"/>
    </w:rPr>
  </w:style>
  <w:style w:type="character" w:styleId="Selgeltmrgatavviide">
    <w:name w:val="Intense Reference"/>
    <w:basedOn w:val="Liguvaikefont"/>
    <w:uiPriority w:val="32"/>
    <w:qFormat/>
    <w:rsid w:val="00C801EB"/>
    <w:rPr>
      <w:b/>
      <w:bCs/>
      <w:smallCaps/>
      <w:color w:val="0F4761" w:themeColor="accent1" w:themeShade="BF"/>
      <w:spacing w:val="5"/>
    </w:rPr>
  </w:style>
  <w:style w:type="paragraph" w:styleId="Kehatekst">
    <w:name w:val="Body Text"/>
    <w:basedOn w:val="Normaallaad"/>
    <w:link w:val="KehatekstMrk"/>
    <w:rsid w:val="00C801EB"/>
    <w:pPr>
      <w:jc w:val="both"/>
    </w:pPr>
    <w:rPr>
      <w:rFonts w:ascii="Verdana" w:hAnsi="Verdana"/>
    </w:rPr>
  </w:style>
  <w:style w:type="character" w:customStyle="1" w:styleId="KehatekstMrk">
    <w:name w:val="Kehatekst Märk"/>
    <w:basedOn w:val="Liguvaikefont"/>
    <w:link w:val="Kehatekst"/>
    <w:rsid w:val="00C801EB"/>
    <w:rPr>
      <w:rFonts w:ascii="Verdana" w:eastAsia="Times New Roman" w:hAnsi="Verdana" w:cs="Times New Roman"/>
      <w:kern w:val="0"/>
      <w:lang w:eastAsia="ar-SA"/>
      <w14:ligatures w14:val="none"/>
    </w:rPr>
  </w:style>
  <w:style w:type="character" w:styleId="Kommentaariviide">
    <w:name w:val="annotation reference"/>
    <w:basedOn w:val="Liguvaikefont"/>
    <w:uiPriority w:val="99"/>
    <w:semiHidden/>
    <w:unhideWhenUsed/>
    <w:rsid w:val="00C801EB"/>
    <w:rPr>
      <w:sz w:val="16"/>
      <w:szCs w:val="16"/>
    </w:rPr>
  </w:style>
  <w:style w:type="paragraph" w:styleId="Kommentaaritekst">
    <w:name w:val="annotation text"/>
    <w:basedOn w:val="Normaallaad"/>
    <w:link w:val="KommentaaritekstMrk"/>
    <w:uiPriority w:val="99"/>
    <w:unhideWhenUsed/>
    <w:rsid w:val="00C801EB"/>
    <w:rPr>
      <w:sz w:val="20"/>
      <w:szCs w:val="20"/>
    </w:rPr>
  </w:style>
  <w:style w:type="character" w:customStyle="1" w:styleId="KommentaaritekstMrk">
    <w:name w:val="Kommentaari tekst Märk"/>
    <w:basedOn w:val="Liguvaikefont"/>
    <w:link w:val="Kommentaaritekst"/>
    <w:uiPriority w:val="99"/>
    <w:rsid w:val="00C801EB"/>
    <w:rPr>
      <w:rFonts w:ascii="Times New Roman" w:eastAsia="Times New Roman" w:hAnsi="Times New Roman" w:cs="Times New Roman"/>
      <w:kern w:val="0"/>
      <w:sz w:val="20"/>
      <w:szCs w:val="20"/>
      <w:lang w:eastAsia="ar-SA"/>
      <w14:ligatures w14:val="none"/>
    </w:rPr>
  </w:style>
  <w:style w:type="character" w:styleId="Hperlink">
    <w:name w:val="Hyperlink"/>
    <w:basedOn w:val="Liguvaikefont"/>
    <w:uiPriority w:val="99"/>
    <w:unhideWhenUsed/>
    <w:rsid w:val="00C622AA"/>
    <w:rPr>
      <w:color w:val="467886" w:themeColor="hyperlink"/>
      <w:u w:val="single"/>
    </w:rPr>
  </w:style>
  <w:style w:type="paragraph" w:customStyle="1" w:styleId="Textbody">
    <w:name w:val="Text body"/>
    <w:basedOn w:val="Normaallaad"/>
    <w:rsid w:val="00C622AA"/>
    <w:pPr>
      <w:widowControl w:val="0"/>
      <w:suppressAutoHyphens w:val="0"/>
      <w:autoSpaceDE w:val="0"/>
      <w:autoSpaceDN w:val="0"/>
      <w:adjustRightInd w:val="0"/>
      <w:spacing w:after="283"/>
    </w:pPr>
    <w:rPr>
      <w:lang w:val="en-US" w:eastAsia="en-US"/>
    </w:rPr>
  </w:style>
  <w:style w:type="character" w:styleId="Lahendamatamainimine">
    <w:name w:val="Unresolved Mention"/>
    <w:basedOn w:val="Liguvaikefont"/>
    <w:uiPriority w:val="99"/>
    <w:semiHidden/>
    <w:unhideWhenUsed/>
    <w:rsid w:val="00B8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rsti.paas@poltsama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877</Words>
  <Characters>5093</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Tarvi Saarse</dc:creator>
  <cp:keywords/>
  <dc:description/>
  <cp:lastModifiedBy>Kersti Paas</cp:lastModifiedBy>
  <cp:revision>67</cp:revision>
  <dcterms:created xsi:type="dcterms:W3CDTF">2024-07-23T10:42:00Z</dcterms:created>
  <dcterms:modified xsi:type="dcterms:W3CDTF">2024-09-05T08:49:00Z</dcterms:modified>
</cp:coreProperties>
</file>